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BDFDB" w14:textId="77777777" w:rsidR="00647375" w:rsidRDefault="00647375" w:rsidP="00647375">
      <w:pPr>
        <w:pStyle w:val="Pa0"/>
        <w:rPr>
          <w:rFonts w:cs="Gill Sans MT"/>
          <w:color w:val="2B9CD4"/>
          <w:sz w:val="36"/>
          <w:szCs w:val="36"/>
        </w:rPr>
      </w:pPr>
      <w:r>
        <w:rPr>
          <w:rStyle w:val="A5"/>
        </w:rPr>
        <w:t xml:space="preserve">The Purpose of RE </w:t>
      </w:r>
    </w:p>
    <w:p w14:paraId="068D684B" w14:textId="77777777" w:rsidR="00647375" w:rsidRDefault="00647375" w:rsidP="00647375">
      <w:pPr>
        <w:pStyle w:val="Pa0"/>
        <w:rPr>
          <w:rStyle w:val="A7"/>
        </w:rPr>
      </w:pPr>
    </w:p>
    <w:p w14:paraId="2287CB06" w14:textId="54BD8B14" w:rsidR="00647375" w:rsidRDefault="00647375" w:rsidP="00647375">
      <w:pPr>
        <w:pStyle w:val="Pa0"/>
        <w:rPr>
          <w:rFonts w:cs="Gill Sans MT"/>
          <w:color w:val="2B9CD4"/>
          <w:sz w:val="32"/>
          <w:szCs w:val="32"/>
        </w:rPr>
      </w:pPr>
      <w:r>
        <w:rPr>
          <w:rStyle w:val="A7"/>
        </w:rPr>
        <w:t xml:space="preserve">Purpose of Study statement </w:t>
      </w:r>
    </w:p>
    <w:p w14:paraId="765D75FA" w14:textId="4E845F53" w:rsidR="00FB67A3" w:rsidRDefault="00647375" w:rsidP="00647375">
      <w:pPr>
        <w:rPr>
          <w:rFonts w:cs="Gill Sans MT"/>
          <w:color w:val="000000"/>
          <w:sz w:val="23"/>
          <w:szCs w:val="23"/>
        </w:rPr>
      </w:pPr>
      <w:r>
        <w:rPr>
          <w:rFonts w:cs="Gill Sans MT"/>
          <w:color w:val="000000"/>
          <w:sz w:val="23"/>
          <w:szCs w:val="23"/>
        </w:rPr>
        <w:t xml:space="preserve">High-quality RE will support pupils’ </w:t>
      </w:r>
      <w:r>
        <w:rPr>
          <w:rFonts w:cs="Gill Sans MT"/>
          <w:b/>
          <w:bCs/>
          <w:color w:val="000000"/>
          <w:sz w:val="23"/>
          <w:szCs w:val="23"/>
        </w:rPr>
        <w:t>religious literacy</w:t>
      </w:r>
      <w:r>
        <w:rPr>
          <w:rFonts w:cs="Gill Sans MT"/>
          <w:color w:val="000000"/>
          <w:sz w:val="23"/>
          <w:szCs w:val="23"/>
        </w:rPr>
        <w:t>. In the context of this syllabus, being religiously literate means that pupils will have the ability to hold balanced and well-informed conversations about religion and worldviews.</w:t>
      </w:r>
      <w:r>
        <w:rPr>
          <w:rStyle w:val="A6"/>
        </w:rPr>
        <w:t xml:space="preserve">3 </w:t>
      </w:r>
      <w:r>
        <w:rPr>
          <w:rFonts w:cs="Gill Sans MT"/>
          <w:color w:val="000000"/>
          <w:sz w:val="23"/>
          <w:szCs w:val="23"/>
        </w:rPr>
        <w:t>Pupils will be able to make sense of religion and worldviews around them and begin to understand the complex world in which they live. RE is primarily about enabling pupils to become free thinking, critical participants of public discourse, who can make academically informed judgements about important matters of religion and belief which shape the global landscape.</w:t>
      </w:r>
    </w:p>
    <w:p w14:paraId="64C10098" w14:textId="3A5F2E82" w:rsidR="00647375" w:rsidRDefault="00647375" w:rsidP="00647375">
      <w:pPr>
        <w:pStyle w:val="Pa0"/>
        <w:rPr>
          <w:rFonts w:cs="Gill Sans MT"/>
          <w:color w:val="2B9CD4"/>
          <w:sz w:val="32"/>
          <w:szCs w:val="32"/>
        </w:rPr>
      </w:pPr>
      <w:r>
        <w:rPr>
          <w:rStyle w:val="A7"/>
        </w:rPr>
        <w:t xml:space="preserve">Aims </w:t>
      </w:r>
    </w:p>
    <w:p w14:paraId="5B40B284" w14:textId="77777777" w:rsidR="00647375" w:rsidRDefault="00647375" w:rsidP="00647375">
      <w:pPr>
        <w:pStyle w:val="Default"/>
        <w:rPr>
          <w:sz w:val="23"/>
          <w:szCs w:val="23"/>
        </w:rPr>
      </w:pPr>
      <w:r>
        <w:rPr>
          <w:sz w:val="23"/>
          <w:szCs w:val="23"/>
        </w:rPr>
        <w:t xml:space="preserve">To know about and understand a range of religious and non-religious worldviews by learning to see these through theological, philosophical and human/social science lenses. </w:t>
      </w:r>
    </w:p>
    <w:p w14:paraId="38F4EDCA" w14:textId="77777777" w:rsidR="00647375" w:rsidRDefault="00647375" w:rsidP="00647375">
      <w:pPr>
        <w:pStyle w:val="Default"/>
        <w:rPr>
          <w:sz w:val="23"/>
          <w:szCs w:val="23"/>
        </w:rPr>
      </w:pPr>
    </w:p>
    <w:p w14:paraId="5C0D4FFD" w14:textId="56BD5865" w:rsidR="00647375" w:rsidRDefault="00647375" w:rsidP="00647375">
      <w:pPr>
        <w:pStyle w:val="Default"/>
        <w:rPr>
          <w:sz w:val="23"/>
          <w:szCs w:val="23"/>
        </w:rPr>
      </w:pPr>
      <w:r>
        <w:rPr>
          <w:sz w:val="23"/>
          <w:szCs w:val="23"/>
        </w:rPr>
        <w:t xml:space="preserve">To express ideas and insights about the nature, significance and impact of religious and non-religious worldviews through a multi-disciplinary approach. </w:t>
      </w:r>
    </w:p>
    <w:p w14:paraId="3B67B97F" w14:textId="77777777" w:rsidR="00647375" w:rsidRDefault="00647375" w:rsidP="00647375">
      <w:pPr>
        <w:pStyle w:val="Default"/>
        <w:rPr>
          <w:sz w:val="23"/>
          <w:szCs w:val="23"/>
        </w:rPr>
      </w:pPr>
    </w:p>
    <w:p w14:paraId="05C2752E" w14:textId="275322B8" w:rsidR="00647375" w:rsidRDefault="00647375" w:rsidP="00647375">
      <w:pPr>
        <w:pStyle w:val="Default"/>
        <w:rPr>
          <w:sz w:val="23"/>
          <w:szCs w:val="23"/>
        </w:rPr>
      </w:pPr>
      <w:r>
        <w:rPr>
          <w:sz w:val="23"/>
          <w:szCs w:val="23"/>
        </w:rPr>
        <w:t>To gain and deploy skills rooted in theology, philosophy and the human/social sciences engaging critically with religious and non-</w:t>
      </w:r>
      <w:proofErr w:type="spellStart"/>
      <w:r>
        <w:rPr>
          <w:sz w:val="23"/>
          <w:szCs w:val="23"/>
        </w:rPr>
        <w:t>reliigous</w:t>
      </w:r>
      <w:proofErr w:type="spellEnd"/>
      <w:r>
        <w:rPr>
          <w:sz w:val="23"/>
          <w:szCs w:val="23"/>
        </w:rPr>
        <w:t xml:space="preserve"> worldviews.</w:t>
      </w:r>
      <w:r>
        <w:rPr>
          <w:rStyle w:val="A6"/>
        </w:rPr>
        <w:t xml:space="preserve"> </w:t>
      </w:r>
    </w:p>
    <w:p w14:paraId="10161824" w14:textId="77777777" w:rsidR="00647375" w:rsidRDefault="00647375" w:rsidP="00647375">
      <w:pPr>
        <w:pStyle w:val="Default"/>
        <w:rPr>
          <w:sz w:val="23"/>
          <w:szCs w:val="23"/>
        </w:rPr>
      </w:pPr>
    </w:p>
    <w:p w14:paraId="7505010C" w14:textId="3AA8D9EC" w:rsidR="00647375" w:rsidRDefault="00647375" w:rsidP="00647375">
      <w:pPr>
        <w:rPr>
          <w:rFonts w:cs="Gill Sans MT"/>
          <w:color w:val="000000"/>
          <w:sz w:val="23"/>
          <w:szCs w:val="23"/>
        </w:rPr>
      </w:pPr>
      <w:r>
        <w:rPr>
          <w:rFonts w:cs="Gill Sans MT"/>
          <w:color w:val="000000"/>
          <w:sz w:val="23"/>
          <w:szCs w:val="23"/>
        </w:rPr>
        <w:t xml:space="preserve">Pupils’ progress is assessed in relation to the purpose and aims of the subject. Therefore, this primarily concerns </w:t>
      </w:r>
      <w:r>
        <w:rPr>
          <w:rFonts w:cs="Gill Sans MT"/>
          <w:b/>
          <w:bCs/>
          <w:color w:val="000000"/>
          <w:sz w:val="23"/>
          <w:szCs w:val="23"/>
        </w:rPr>
        <w:t xml:space="preserve">how well pupils </w:t>
      </w:r>
      <w:proofErr w:type="gramStart"/>
      <w:r>
        <w:rPr>
          <w:rFonts w:cs="Gill Sans MT"/>
          <w:b/>
          <w:bCs/>
          <w:color w:val="000000"/>
          <w:sz w:val="23"/>
          <w:szCs w:val="23"/>
        </w:rPr>
        <w:t>are able to</w:t>
      </w:r>
      <w:proofErr w:type="gramEnd"/>
      <w:r>
        <w:rPr>
          <w:rFonts w:cs="Gill Sans MT"/>
          <w:b/>
          <w:bCs/>
          <w:color w:val="000000"/>
          <w:sz w:val="23"/>
          <w:szCs w:val="23"/>
        </w:rPr>
        <w:t xml:space="preserve"> hold balanced and well-informed conversations about religion and worldviews. </w:t>
      </w:r>
      <w:r>
        <w:rPr>
          <w:rFonts w:cs="Gill Sans MT"/>
          <w:color w:val="000000"/>
          <w:sz w:val="23"/>
          <w:szCs w:val="23"/>
        </w:rPr>
        <w:t xml:space="preserve">In other words, </w:t>
      </w:r>
      <w:r>
        <w:rPr>
          <w:rFonts w:cs="Gill Sans MT"/>
          <w:b/>
          <w:bCs/>
          <w:color w:val="000000"/>
          <w:sz w:val="23"/>
          <w:szCs w:val="23"/>
        </w:rPr>
        <w:t xml:space="preserve">are pupils becoming more religiously literate? </w:t>
      </w:r>
      <w:r>
        <w:rPr>
          <w:rFonts w:cs="Gill Sans MT"/>
          <w:color w:val="000000"/>
          <w:sz w:val="23"/>
          <w:szCs w:val="23"/>
        </w:rPr>
        <w:t>Attainment and progress are therefore linked to the multi-disciplinary approach to RE advocated throughout this syllabus.</w:t>
      </w:r>
    </w:p>
    <w:p w14:paraId="6F26F284" w14:textId="77777777" w:rsidR="00647375" w:rsidRDefault="00647375" w:rsidP="00647375">
      <w:pPr>
        <w:rPr>
          <w:rFonts w:cs="Gill Sans MT"/>
          <w:color w:val="000000"/>
          <w:sz w:val="23"/>
          <w:szCs w:val="23"/>
        </w:rPr>
      </w:pPr>
    </w:p>
    <w:p w14:paraId="696C5611" w14:textId="77777777" w:rsidR="00647375" w:rsidRDefault="00647375" w:rsidP="00647375">
      <w:pPr>
        <w:pStyle w:val="Pa0"/>
        <w:rPr>
          <w:rFonts w:cs="Gill Sans MT"/>
          <w:color w:val="2B9CD4"/>
          <w:sz w:val="32"/>
          <w:szCs w:val="32"/>
        </w:rPr>
      </w:pPr>
      <w:r>
        <w:rPr>
          <w:rStyle w:val="A7"/>
        </w:rPr>
        <w:t xml:space="preserve">RE as part of the basic curriculum </w:t>
      </w:r>
    </w:p>
    <w:p w14:paraId="7C2EC2CF" w14:textId="751EA825" w:rsidR="00647375" w:rsidRDefault="00647375" w:rsidP="00647375">
      <w:pPr>
        <w:pStyle w:val="Pa0"/>
        <w:rPr>
          <w:rFonts w:cs="Gill Sans MT"/>
          <w:color w:val="000000"/>
          <w:sz w:val="23"/>
          <w:szCs w:val="23"/>
        </w:rPr>
      </w:pPr>
      <w:r>
        <w:rPr>
          <w:rFonts w:cs="Gill Sans MT"/>
          <w:color w:val="000000"/>
          <w:sz w:val="23"/>
          <w:szCs w:val="23"/>
        </w:rPr>
        <w:t>RE supports the aims of the school curriculum</w:t>
      </w:r>
      <w:r>
        <w:rPr>
          <w:rStyle w:val="A6"/>
        </w:rPr>
        <w:t xml:space="preserve"> </w:t>
      </w:r>
      <w:r>
        <w:rPr>
          <w:rFonts w:cs="Gill Sans MT"/>
          <w:color w:val="000000"/>
          <w:sz w:val="23"/>
          <w:szCs w:val="23"/>
        </w:rPr>
        <w:t xml:space="preserve">which is to be balanced and broadly based. This curriculum must: </w:t>
      </w:r>
    </w:p>
    <w:p w14:paraId="1CFA9C98" w14:textId="77777777" w:rsidR="00647375" w:rsidRDefault="00647375" w:rsidP="001F053E">
      <w:pPr>
        <w:pStyle w:val="Default"/>
        <w:numPr>
          <w:ilvl w:val="0"/>
          <w:numId w:val="1"/>
        </w:numPr>
        <w:rPr>
          <w:sz w:val="23"/>
          <w:szCs w:val="23"/>
        </w:rPr>
      </w:pPr>
    </w:p>
    <w:p w14:paraId="28F469F9" w14:textId="34257B5E" w:rsidR="00647375" w:rsidRDefault="00647375" w:rsidP="001F053E">
      <w:pPr>
        <w:pStyle w:val="Default"/>
        <w:numPr>
          <w:ilvl w:val="0"/>
          <w:numId w:val="1"/>
        </w:numPr>
        <w:rPr>
          <w:sz w:val="23"/>
          <w:szCs w:val="23"/>
        </w:rPr>
      </w:pPr>
      <w:r>
        <w:rPr>
          <w:sz w:val="23"/>
          <w:szCs w:val="23"/>
        </w:rPr>
        <w:t xml:space="preserve">Promote the spiritual, moral, cultural, mental and physical development of pupils at the school and of society. </w:t>
      </w:r>
    </w:p>
    <w:p w14:paraId="43924927" w14:textId="77777777" w:rsidR="00647375" w:rsidRDefault="00647375" w:rsidP="001F053E">
      <w:pPr>
        <w:pStyle w:val="Default"/>
        <w:numPr>
          <w:ilvl w:val="0"/>
          <w:numId w:val="1"/>
        </w:numPr>
        <w:rPr>
          <w:sz w:val="23"/>
          <w:szCs w:val="23"/>
        </w:rPr>
      </w:pPr>
      <w:r>
        <w:rPr>
          <w:sz w:val="23"/>
          <w:szCs w:val="23"/>
        </w:rPr>
        <w:t xml:space="preserve">Prepare pupils at the school for the opportunities, responsibilities and experiences of later life. </w:t>
      </w:r>
    </w:p>
    <w:p w14:paraId="5E0D32E2" w14:textId="77777777" w:rsidR="00647375" w:rsidRDefault="00647375" w:rsidP="00647375">
      <w:pPr>
        <w:pStyle w:val="Default"/>
        <w:rPr>
          <w:sz w:val="23"/>
          <w:szCs w:val="23"/>
        </w:rPr>
      </w:pPr>
    </w:p>
    <w:p w14:paraId="3B660083" w14:textId="77777777" w:rsidR="00647375" w:rsidRDefault="00647375" w:rsidP="00647375">
      <w:pPr>
        <w:pStyle w:val="Pa0"/>
        <w:rPr>
          <w:rFonts w:cs="Gill Sans MT"/>
          <w:color w:val="000000"/>
          <w:sz w:val="23"/>
          <w:szCs w:val="23"/>
        </w:rPr>
      </w:pPr>
      <w:r>
        <w:rPr>
          <w:rFonts w:cs="Gill Sans MT"/>
          <w:color w:val="000000"/>
          <w:sz w:val="23"/>
          <w:szCs w:val="23"/>
        </w:rPr>
        <w:lastRenderedPageBreak/>
        <w:t xml:space="preserve">The purpose of RE is to develop religious literacy. The essential outcomes for RE are therefore related to the knowledge and understanding of religion and worldviews. There are many other desirable outcomes for RE. For example, the subject may also contribute significantly to the following broader educational aims but is distinct from and not reducible to these: </w:t>
      </w:r>
    </w:p>
    <w:p w14:paraId="64F1EE04" w14:textId="77777777" w:rsidR="00647375" w:rsidRDefault="00647375" w:rsidP="001F053E">
      <w:pPr>
        <w:pStyle w:val="Default"/>
        <w:numPr>
          <w:ilvl w:val="0"/>
          <w:numId w:val="2"/>
        </w:numPr>
        <w:rPr>
          <w:sz w:val="23"/>
          <w:szCs w:val="23"/>
        </w:rPr>
      </w:pPr>
    </w:p>
    <w:p w14:paraId="532E7775" w14:textId="555625B8" w:rsidR="00647375" w:rsidRDefault="00647375" w:rsidP="001F053E">
      <w:pPr>
        <w:pStyle w:val="Default"/>
        <w:numPr>
          <w:ilvl w:val="0"/>
          <w:numId w:val="2"/>
        </w:numPr>
        <w:rPr>
          <w:sz w:val="23"/>
          <w:szCs w:val="23"/>
        </w:rPr>
      </w:pPr>
      <w:r>
        <w:rPr>
          <w:sz w:val="23"/>
          <w:szCs w:val="23"/>
        </w:rPr>
        <w:t xml:space="preserve">Spiritual, moral, social and cultural development </w:t>
      </w:r>
    </w:p>
    <w:p w14:paraId="38A9A37D" w14:textId="77777777" w:rsidR="00647375" w:rsidRDefault="00647375" w:rsidP="001F053E">
      <w:pPr>
        <w:pStyle w:val="Default"/>
        <w:numPr>
          <w:ilvl w:val="0"/>
          <w:numId w:val="2"/>
        </w:numPr>
        <w:rPr>
          <w:sz w:val="23"/>
          <w:szCs w:val="23"/>
        </w:rPr>
      </w:pPr>
      <w:r>
        <w:rPr>
          <w:sz w:val="23"/>
          <w:szCs w:val="23"/>
        </w:rPr>
        <w:t xml:space="preserve">Personal, social, health and citizenship education </w:t>
      </w:r>
    </w:p>
    <w:p w14:paraId="5EF1C009" w14:textId="77777777" w:rsidR="00647375" w:rsidRDefault="00647375" w:rsidP="001F053E">
      <w:pPr>
        <w:pStyle w:val="Default"/>
        <w:numPr>
          <w:ilvl w:val="0"/>
          <w:numId w:val="2"/>
        </w:numPr>
        <w:rPr>
          <w:sz w:val="23"/>
          <w:szCs w:val="23"/>
        </w:rPr>
      </w:pPr>
      <w:r>
        <w:rPr>
          <w:sz w:val="23"/>
          <w:szCs w:val="23"/>
        </w:rPr>
        <w:t xml:space="preserve">Reading and writing </w:t>
      </w:r>
    </w:p>
    <w:p w14:paraId="7B60FA00" w14:textId="77777777" w:rsidR="00647375" w:rsidRDefault="00647375" w:rsidP="001F053E">
      <w:pPr>
        <w:pStyle w:val="Default"/>
        <w:numPr>
          <w:ilvl w:val="0"/>
          <w:numId w:val="2"/>
        </w:numPr>
        <w:rPr>
          <w:sz w:val="23"/>
          <w:szCs w:val="23"/>
        </w:rPr>
      </w:pPr>
      <w:r>
        <w:rPr>
          <w:sz w:val="23"/>
          <w:szCs w:val="23"/>
        </w:rPr>
        <w:t xml:space="preserve">Vocabulary development </w:t>
      </w:r>
    </w:p>
    <w:p w14:paraId="5263BEF2" w14:textId="77777777" w:rsidR="00647375" w:rsidRDefault="00647375" w:rsidP="001F053E">
      <w:pPr>
        <w:pStyle w:val="Default"/>
        <w:numPr>
          <w:ilvl w:val="0"/>
          <w:numId w:val="2"/>
        </w:numPr>
        <w:rPr>
          <w:sz w:val="23"/>
          <w:szCs w:val="23"/>
        </w:rPr>
      </w:pPr>
      <w:r>
        <w:rPr>
          <w:sz w:val="23"/>
          <w:szCs w:val="23"/>
        </w:rPr>
        <w:t xml:space="preserve">Spoken language </w:t>
      </w:r>
    </w:p>
    <w:p w14:paraId="57A127F3" w14:textId="77777777" w:rsidR="00647375" w:rsidRDefault="00647375" w:rsidP="001F053E">
      <w:pPr>
        <w:pStyle w:val="Default"/>
        <w:numPr>
          <w:ilvl w:val="0"/>
          <w:numId w:val="2"/>
        </w:numPr>
        <w:rPr>
          <w:sz w:val="23"/>
          <w:szCs w:val="23"/>
        </w:rPr>
      </w:pPr>
      <w:r>
        <w:rPr>
          <w:sz w:val="23"/>
          <w:szCs w:val="23"/>
        </w:rPr>
        <w:t xml:space="preserve">Numeracy and mathematics </w:t>
      </w:r>
    </w:p>
    <w:p w14:paraId="5C866D8B" w14:textId="7E509438" w:rsidR="00647375" w:rsidRDefault="00647375" w:rsidP="001F053E">
      <w:pPr>
        <w:pStyle w:val="Default"/>
        <w:numPr>
          <w:ilvl w:val="0"/>
          <w:numId w:val="2"/>
        </w:numPr>
        <w:rPr>
          <w:sz w:val="23"/>
          <w:szCs w:val="23"/>
        </w:rPr>
      </w:pPr>
      <w:r>
        <w:rPr>
          <w:sz w:val="23"/>
          <w:szCs w:val="23"/>
        </w:rPr>
        <w:t>British Values</w:t>
      </w:r>
    </w:p>
    <w:p w14:paraId="2C25464A" w14:textId="7B295FF3" w:rsidR="00647375" w:rsidRPr="00647375" w:rsidRDefault="00647375" w:rsidP="001F053E">
      <w:pPr>
        <w:pStyle w:val="Default"/>
        <w:numPr>
          <w:ilvl w:val="0"/>
          <w:numId w:val="2"/>
        </w:numPr>
        <w:rPr>
          <w:rStyle w:val="A6"/>
          <w:sz w:val="23"/>
          <w:szCs w:val="23"/>
        </w:rPr>
      </w:pPr>
      <w:r>
        <w:rPr>
          <w:sz w:val="23"/>
          <w:szCs w:val="23"/>
        </w:rPr>
        <w:t>The Prevent Duty</w:t>
      </w:r>
    </w:p>
    <w:p w14:paraId="70B84180" w14:textId="77777777" w:rsidR="00647375" w:rsidRDefault="00647375" w:rsidP="00647375">
      <w:pPr>
        <w:pStyle w:val="Default"/>
        <w:rPr>
          <w:rStyle w:val="A6"/>
        </w:rPr>
      </w:pPr>
    </w:p>
    <w:p w14:paraId="099D4872" w14:textId="77777777" w:rsidR="00647375" w:rsidRDefault="00647375" w:rsidP="00647375">
      <w:pPr>
        <w:pStyle w:val="Pa0"/>
        <w:rPr>
          <w:rFonts w:cs="Gill Sans MT"/>
          <w:color w:val="2B9CD4"/>
          <w:sz w:val="30"/>
          <w:szCs w:val="30"/>
        </w:rPr>
      </w:pPr>
      <w:r>
        <w:rPr>
          <w:rStyle w:val="A12"/>
        </w:rPr>
        <w:t xml:space="preserve">RE as multi-disciplinary </w:t>
      </w:r>
    </w:p>
    <w:p w14:paraId="71F0E98B" w14:textId="77777777" w:rsidR="00647375" w:rsidRDefault="00647375" w:rsidP="00647375">
      <w:pPr>
        <w:pStyle w:val="Pa0"/>
        <w:rPr>
          <w:rFonts w:cs="Gill Sans MT"/>
          <w:color w:val="000000"/>
          <w:sz w:val="23"/>
          <w:szCs w:val="23"/>
        </w:rPr>
      </w:pPr>
      <w:r>
        <w:rPr>
          <w:rFonts w:cs="Gill Sans MT"/>
          <w:color w:val="000000"/>
          <w:sz w:val="23"/>
          <w:szCs w:val="23"/>
        </w:rPr>
        <w:t xml:space="preserve">RE is about developing religious literacy, therefore this syllabus promotes an understanding of religion and worldviews which best fulfils this purpose. This is one rooted in a multi-disciplinary understanding of the subject. This provides a balanced diet ensuring that pupils are seeing religion and worldviews through different lenses, and places RE within a strong, and well-established academic tradition. </w:t>
      </w:r>
    </w:p>
    <w:p w14:paraId="5C10810D" w14:textId="77777777" w:rsidR="00647375" w:rsidRDefault="00647375" w:rsidP="00647375">
      <w:pPr>
        <w:pStyle w:val="Pa0"/>
        <w:rPr>
          <w:rStyle w:val="A7"/>
        </w:rPr>
      </w:pPr>
    </w:p>
    <w:p w14:paraId="423C792D" w14:textId="7F438349" w:rsidR="00647375" w:rsidRDefault="00647375" w:rsidP="00647375">
      <w:pPr>
        <w:pStyle w:val="Pa0"/>
        <w:rPr>
          <w:rFonts w:cs="Gill Sans MT"/>
          <w:color w:val="2B9CD4"/>
          <w:sz w:val="32"/>
          <w:szCs w:val="32"/>
        </w:rPr>
      </w:pPr>
      <w:r>
        <w:rPr>
          <w:rStyle w:val="A7"/>
        </w:rPr>
        <w:t xml:space="preserve">What do we mean by a discipline? </w:t>
      </w:r>
    </w:p>
    <w:p w14:paraId="25017A9B" w14:textId="77777777" w:rsidR="00647375" w:rsidRDefault="00647375" w:rsidP="00647375">
      <w:pPr>
        <w:pStyle w:val="Pa0"/>
        <w:rPr>
          <w:rFonts w:cs="Gill Sans MT"/>
          <w:color w:val="000000"/>
          <w:sz w:val="23"/>
          <w:szCs w:val="23"/>
        </w:rPr>
      </w:pPr>
      <w:r>
        <w:rPr>
          <w:rFonts w:cs="Gill Sans MT"/>
          <w:color w:val="000000"/>
          <w:sz w:val="23"/>
          <w:szCs w:val="23"/>
        </w:rPr>
        <w:t xml:space="preserve">A discipline is widely understood to have: </w:t>
      </w:r>
    </w:p>
    <w:p w14:paraId="44C95C2F" w14:textId="77777777" w:rsidR="00647375" w:rsidRDefault="00647375" w:rsidP="001F053E">
      <w:pPr>
        <w:pStyle w:val="Default"/>
        <w:numPr>
          <w:ilvl w:val="0"/>
          <w:numId w:val="3"/>
        </w:numPr>
        <w:rPr>
          <w:sz w:val="23"/>
          <w:szCs w:val="23"/>
        </w:rPr>
      </w:pPr>
      <w:r>
        <w:rPr>
          <w:sz w:val="23"/>
          <w:szCs w:val="23"/>
        </w:rPr>
        <w:t xml:space="preserve">An intellectual history/tradition which is manifested institutionally through higher education </w:t>
      </w:r>
    </w:p>
    <w:p w14:paraId="7BE242AC" w14:textId="77777777" w:rsidR="00647375" w:rsidRDefault="00647375" w:rsidP="001F053E">
      <w:pPr>
        <w:pStyle w:val="Default"/>
        <w:numPr>
          <w:ilvl w:val="0"/>
          <w:numId w:val="3"/>
        </w:numPr>
        <w:rPr>
          <w:sz w:val="23"/>
          <w:szCs w:val="23"/>
        </w:rPr>
      </w:pPr>
      <w:r>
        <w:rPr>
          <w:sz w:val="23"/>
          <w:szCs w:val="23"/>
        </w:rPr>
        <w:t xml:space="preserve">A body of knowledge founded on core concepts and theories </w:t>
      </w:r>
    </w:p>
    <w:p w14:paraId="3224CB41" w14:textId="77777777" w:rsidR="00647375" w:rsidRDefault="00647375" w:rsidP="001F053E">
      <w:pPr>
        <w:pStyle w:val="Default"/>
        <w:numPr>
          <w:ilvl w:val="0"/>
          <w:numId w:val="3"/>
        </w:numPr>
        <w:rPr>
          <w:sz w:val="23"/>
          <w:szCs w:val="23"/>
        </w:rPr>
      </w:pPr>
      <w:r>
        <w:rPr>
          <w:sz w:val="23"/>
          <w:szCs w:val="23"/>
        </w:rPr>
        <w:t xml:space="preserve">A particular object of research/investigation, although this might be shared across disciplines </w:t>
      </w:r>
    </w:p>
    <w:p w14:paraId="48963F60" w14:textId="77777777" w:rsidR="00647375" w:rsidRDefault="00647375" w:rsidP="001F053E">
      <w:pPr>
        <w:pStyle w:val="Default"/>
        <w:numPr>
          <w:ilvl w:val="0"/>
          <w:numId w:val="3"/>
        </w:numPr>
        <w:rPr>
          <w:sz w:val="23"/>
          <w:szCs w:val="23"/>
        </w:rPr>
      </w:pPr>
      <w:r>
        <w:rPr>
          <w:sz w:val="23"/>
          <w:szCs w:val="23"/>
        </w:rPr>
        <w:t xml:space="preserve">Specific terminology and language to define and explain concepts </w:t>
      </w:r>
    </w:p>
    <w:p w14:paraId="470A19A5" w14:textId="77777777" w:rsidR="00647375" w:rsidRDefault="00647375" w:rsidP="001F053E">
      <w:pPr>
        <w:pStyle w:val="Default"/>
        <w:numPr>
          <w:ilvl w:val="0"/>
          <w:numId w:val="3"/>
        </w:numPr>
        <w:rPr>
          <w:sz w:val="23"/>
          <w:szCs w:val="23"/>
        </w:rPr>
      </w:pPr>
      <w:r>
        <w:rPr>
          <w:sz w:val="23"/>
          <w:szCs w:val="23"/>
        </w:rPr>
        <w:t xml:space="preserve">Research methods and modes of enquiry according to its specific requirements </w:t>
      </w:r>
    </w:p>
    <w:p w14:paraId="6986ABA0" w14:textId="77777777" w:rsidR="00647375" w:rsidRDefault="00647375" w:rsidP="001F053E">
      <w:pPr>
        <w:pStyle w:val="Default"/>
        <w:numPr>
          <w:ilvl w:val="0"/>
          <w:numId w:val="3"/>
        </w:numPr>
        <w:rPr>
          <w:sz w:val="23"/>
          <w:szCs w:val="23"/>
        </w:rPr>
      </w:pPr>
      <w:r>
        <w:rPr>
          <w:sz w:val="23"/>
          <w:szCs w:val="23"/>
        </w:rPr>
        <w:t xml:space="preserve">A specific stance towards the nature of reality (i.e. views the world through a particular lens) </w:t>
      </w:r>
    </w:p>
    <w:p w14:paraId="6E730D69" w14:textId="77777777" w:rsidR="00647375" w:rsidRDefault="00647375" w:rsidP="001F053E">
      <w:pPr>
        <w:pStyle w:val="Default"/>
        <w:numPr>
          <w:ilvl w:val="0"/>
          <w:numId w:val="3"/>
        </w:numPr>
        <w:rPr>
          <w:sz w:val="23"/>
          <w:szCs w:val="23"/>
        </w:rPr>
      </w:pPr>
      <w:proofErr w:type="gramStart"/>
      <w:r>
        <w:rPr>
          <w:sz w:val="23"/>
          <w:szCs w:val="23"/>
        </w:rPr>
        <w:t>Particular grounds</w:t>
      </w:r>
      <w:proofErr w:type="gramEnd"/>
      <w:r>
        <w:rPr>
          <w:sz w:val="23"/>
          <w:szCs w:val="23"/>
        </w:rPr>
        <w:t xml:space="preserve"> upon which valid truth claims are made/ways of validating knowledge (epistemology) </w:t>
      </w:r>
    </w:p>
    <w:p w14:paraId="4ED671C0" w14:textId="77777777" w:rsidR="00647375" w:rsidRDefault="00647375" w:rsidP="001F053E">
      <w:pPr>
        <w:pStyle w:val="Default"/>
        <w:numPr>
          <w:ilvl w:val="0"/>
          <w:numId w:val="3"/>
        </w:numPr>
        <w:rPr>
          <w:sz w:val="23"/>
          <w:szCs w:val="23"/>
        </w:rPr>
      </w:pPr>
      <w:r>
        <w:rPr>
          <w:sz w:val="23"/>
          <w:szCs w:val="23"/>
        </w:rPr>
        <w:t xml:space="preserve">A group of intellectual followers (academics) who conduct new research in that discipline and bring changes to it over time </w:t>
      </w:r>
    </w:p>
    <w:p w14:paraId="13D6AF4A" w14:textId="77777777" w:rsidR="00647375" w:rsidRDefault="00647375" w:rsidP="00647375">
      <w:pPr>
        <w:pStyle w:val="Default"/>
        <w:rPr>
          <w:sz w:val="23"/>
          <w:szCs w:val="23"/>
        </w:rPr>
      </w:pPr>
    </w:p>
    <w:p w14:paraId="5C94A199" w14:textId="77777777" w:rsidR="00647375" w:rsidRDefault="00647375" w:rsidP="00647375">
      <w:pPr>
        <w:pStyle w:val="Pa0"/>
        <w:rPr>
          <w:rStyle w:val="A7"/>
          <w:color w:val="000000"/>
        </w:rPr>
      </w:pPr>
    </w:p>
    <w:p w14:paraId="54BC5AAF" w14:textId="77777777" w:rsidR="00647375" w:rsidRDefault="00647375" w:rsidP="00647375">
      <w:pPr>
        <w:pStyle w:val="Pa0"/>
        <w:rPr>
          <w:rStyle w:val="A7"/>
          <w:color w:val="000000"/>
        </w:rPr>
      </w:pPr>
    </w:p>
    <w:p w14:paraId="2E0F69DF" w14:textId="4D085BF3" w:rsidR="00647375" w:rsidRDefault="00647375" w:rsidP="00647375">
      <w:pPr>
        <w:pStyle w:val="Pa0"/>
        <w:rPr>
          <w:rFonts w:cs="Gill Sans MT"/>
          <w:color w:val="000000"/>
          <w:sz w:val="32"/>
          <w:szCs w:val="32"/>
        </w:rPr>
      </w:pPr>
      <w:r>
        <w:rPr>
          <w:rStyle w:val="A7"/>
          <w:color w:val="000000"/>
        </w:rPr>
        <w:lastRenderedPageBreak/>
        <w:t xml:space="preserve">What do we mean by multi-disciplinary? </w:t>
      </w:r>
    </w:p>
    <w:p w14:paraId="42F01A2D" w14:textId="2A99CD36" w:rsidR="00647375" w:rsidRDefault="00647375" w:rsidP="00647375">
      <w:pPr>
        <w:pStyle w:val="Default"/>
        <w:rPr>
          <w:sz w:val="23"/>
          <w:szCs w:val="23"/>
        </w:rPr>
      </w:pPr>
      <w:r>
        <w:rPr>
          <w:sz w:val="23"/>
          <w:szCs w:val="23"/>
        </w:rPr>
        <w:t xml:space="preserve">RE as an academic school curriculum subject is not itself a single discipline; </w:t>
      </w:r>
      <w:proofErr w:type="gramStart"/>
      <w:r>
        <w:rPr>
          <w:sz w:val="23"/>
          <w:szCs w:val="23"/>
        </w:rPr>
        <w:t>instead</w:t>
      </w:r>
      <w:proofErr w:type="gramEnd"/>
      <w:r>
        <w:rPr>
          <w:sz w:val="23"/>
          <w:szCs w:val="23"/>
        </w:rPr>
        <w:t xml:space="preserve"> it is rooted in a range of different disciplines or disciplinary fields. We need to understand which disciplines it draws on </w:t>
      </w:r>
      <w:proofErr w:type="gramStart"/>
      <w:r>
        <w:rPr>
          <w:sz w:val="23"/>
          <w:szCs w:val="23"/>
        </w:rPr>
        <w:t>in order to</w:t>
      </w:r>
      <w:proofErr w:type="gramEnd"/>
      <w:r>
        <w:rPr>
          <w:sz w:val="23"/>
          <w:szCs w:val="23"/>
        </w:rPr>
        <w:t xml:space="preserve"> understand the object of investigation and the research methods to employ in RE. This ensures that content chosen for RE is appropriate and well-established within academic traditions and ensures that pupils use and develop a range of subject-specific skills.</w:t>
      </w:r>
    </w:p>
    <w:p w14:paraId="5FD309A6" w14:textId="77777777" w:rsidR="00647375" w:rsidRDefault="00647375" w:rsidP="00647375">
      <w:pPr>
        <w:pStyle w:val="Default"/>
        <w:rPr>
          <w:sz w:val="23"/>
          <w:szCs w:val="23"/>
        </w:rPr>
      </w:pPr>
    </w:p>
    <w:p w14:paraId="10346189" w14:textId="77777777" w:rsidR="00647375" w:rsidRDefault="00647375" w:rsidP="00647375">
      <w:pPr>
        <w:pStyle w:val="Pa0"/>
        <w:rPr>
          <w:rFonts w:cs="Gill Sans MT"/>
          <w:color w:val="2B9CD4"/>
          <w:sz w:val="36"/>
          <w:szCs w:val="36"/>
        </w:rPr>
      </w:pPr>
      <w:r>
        <w:rPr>
          <w:rStyle w:val="A5"/>
        </w:rPr>
        <w:t xml:space="preserve">How do we understand RE as a multi-disciplinary subject? </w:t>
      </w:r>
    </w:p>
    <w:p w14:paraId="5637F7E4" w14:textId="448E8043" w:rsidR="00647375" w:rsidRDefault="00647375" w:rsidP="00647375">
      <w:pPr>
        <w:pStyle w:val="Default"/>
        <w:rPr>
          <w:sz w:val="23"/>
          <w:szCs w:val="23"/>
        </w:rPr>
      </w:pPr>
      <w:r>
        <w:rPr>
          <w:sz w:val="23"/>
          <w:szCs w:val="23"/>
        </w:rPr>
        <w:t>In this syllabus we assert that RE is rooted in three key disciplines or disciplinary fields. These are theology, philosophy and the human/social sciences. In this syllabus they are re-contextualised for the school context in the following ways:</w:t>
      </w:r>
    </w:p>
    <w:tbl>
      <w:tblPr>
        <w:tblpPr w:leftFromText="180" w:rightFromText="180" w:vertAnchor="text" w:horzAnchor="margin" w:tblpXSpec="center" w:tblpY="154"/>
        <w:tblW w:w="15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4"/>
        <w:gridCol w:w="5234"/>
        <w:gridCol w:w="5234"/>
      </w:tblGrid>
      <w:tr w:rsidR="00647375" w14:paraId="7921550A" w14:textId="77777777" w:rsidTr="009C249B">
        <w:trPr>
          <w:trHeight w:val="150"/>
        </w:trPr>
        <w:tc>
          <w:tcPr>
            <w:tcW w:w="5234" w:type="dxa"/>
          </w:tcPr>
          <w:p w14:paraId="57DA6DBD" w14:textId="77777777" w:rsidR="00647375" w:rsidRDefault="00647375" w:rsidP="00647375">
            <w:pPr>
              <w:pStyle w:val="Pa0"/>
              <w:rPr>
                <w:rFonts w:cs="Gill Sans MT"/>
                <w:color w:val="EC7C30"/>
                <w:sz w:val="23"/>
                <w:szCs w:val="23"/>
              </w:rPr>
            </w:pPr>
            <w:r>
              <w:rPr>
                <w:rFonts w:cs="Gill Sans MT"/>
                <w:b/>
                <w:bCs/>
                <w:color w:val="EC7C30"/>
                <w:sz w:val="23"/>
                <w:szCs w:val="23"/>
              </w:rPr>
              <w:t xml:space="preserve">Theology </w:t>
            </w:r>
          </w:p>
        </w:tc>
        <w:tc>
          <w:tcPr>
            <w:tcW w:w="5234" w:type="dxa"/>
          </w:tcPr>
          <w:p w14:paraId="71B0E33E" w14:textId="77777777" w:rsidR="00647375" w:rsidRDefault="00647375" w:rsidP="00647375">
            <w:pPr>
              <w:pStyle w:val="Pa0"/>
              <w:rPr>
                <w:rFonts w:cs="Gill Sans MT"/>
                <w:color w:val="4471C4"/>
                <w:sz w:val="23"/>
                <w:szCs w:val="23"/>
              </w:rPr>
            </w:pPr>
            <w:r>
              <w:rPr>
                <w:rFonts w:cs="Gill Sans MT"/>
                <w:b/>
                <w:bCs/>
                <w:color w:val="4471C4"/>
                <w:sz w:val="23"/>
                <w:szCs w:val="23"/>
              </w:rPr>
              <w:t xml:space="preserve">Philosophy </w:t>
            </w:r>
          </w:p>
        </w:tc>
        <w:tc>
          <w:tcPr>
            <w:tcW w:w="5234" w:type="dxa"/>
          </w:tcPr>
          <w:p w14:paraId="2A0ABDD5" w14:textId="77777777" w:rsidR="00647375" w:rsidRDefault="00647375" w:rsidP="00647375">
            <w:pPr>
              <w:pStyle w:val="Pa0"/>
              <w:rPr>
                <w:rFonts w:cs="Gill Sans MT"/>
                <w:color w:val="6FAC46"/>
                <w:sz w:val="23"/>
                <w:szCs w:val="23"/>
              </w:rPr>
            </w:pPr>
            <w:r>
              <w:rPr>
                <w:rFonts w:cs="Gill Sans MT"/>
                <w:b/>
                <w:bCs/>
                <w:color w:val="6FAC46"/>
                <w:sz w:val="23"/>
                <w:szCs w:val="23"/>
              </w:rPr>
              <w:t xml:space="preserve">Human/Social Sciences </w:t>
            </w:r>
          </w:p>
        </w:tc>
      </w:tr>
      <w:tr w:rsidR="00647375" w14:paraId="4469FA37" w14:textId="77777777" w:rsidTr="009C249B">
        <w:trPr>
          <w:trHeight w:val="926"/>
        </w:trPr>
        <w:tc>
          <w:tcPr>
            <w:tcW w:w="5234" w:type="dxa"/>
          </w:tcPr>
          <w:p w14:paraId="0EC85779" w14:textId="77777777" w:rsidR="00647375" w:rsidRDefault="00647375" w:rsidP="00647375">
            <w:pPr>
              <w:pStyle w:val="Pa0"/>
              <w:rPr>
                <w:rFonts w:cs="Gill Sans MT"/>
                <w:color w:val="EC7C30"/>
                <w:sz w:val="22"/>
                <w:szCs w:val="22"/>
              </w:rPr>
            </w:pPr>
            <w:r>
              <w:rPr>
                <w:rStyle w:val="A13"/>
              </w:rPr>
              <w:t xml:space="preserve">We have called this </w:t>
            </w:r>
            <w:r>
              <w:rPr>
                <w:rStyle w:val="A13"/>
                <w:b/>
                <w:bCs/>
              </w:rPr>
              <w:t>thinking through believing</w:t>
            </w:r>
            <w:r>
              <w:rPr>
                <w:rStyle w:val="A13"/>
              </w:rPr>
              <w:t xml:space="preserve">. It is about asking questions that believers would ask. It requires pupils to think like theologians, or to look at concepts through a theological lens. Pupils will explore questions and answers that arise from inside religions and worldviews. </w:t>
            </w:r>
          </w:p>
        </w:tc>
        <w:tc>
          <w:tcPr>
            <w:tcW w:w="5234" w:type="dxa"/>
          </w:tcPr>
          <w:p w14:paraId="36D073BB" w14:textId="77777777" w:rsidR="00647375" w:rsidRDefault="00647375" w:rsidP="00647375">
            <w:pPr>
              <w:pStyle w:val="Pa0"/>
              <w:rPr>
                <w:rFonts w:cs="Gill Sans MT"/>
                <w:color w:val="4471C4"/>
                <w:sz w:val="22"/>
                <w:szCs w:val="22"/>
              </w:rPr>
            </w:pPr>
            <w:r>
              <w:rPr>
                <w:rStyle w:val="A13"/>
                <w:color w:val="4471C4"/>
              </w:rPr>
              <w:t xml:space="preserve">We have called this </w:t>
            </w:r>
            <w:r>
              <w:rPr>
                <w:rStyle w:val="A13"/>
                <w:b/>
                <w:bCs/>
                <w:color w:val="4471C4"/>
              </w:rPr>
              <w:t>thinking through thinking</w:t>
            </w:r>
            <w:r>
              <w:rPr>
                <w:rStyle w:val="A13"/>
                <w:color w:val="4471C4"/>
              </w:rPr>
              <w:t xml:space="preserve">. It is about asking questions that thinkers would ask. It requires pupils to think like philosophers, or to look at concepts through a philosophical lens. Pupils will explore questions and answers raised through considering the nature of knowledge, </w:t>
            </w:r>
            <w:proofErr w:type="spellStart"/>
            <w:r>
              <w:rPr>
                <w:rStyle w:val="A13"/>
                <w:color w:val="4471C4"/>
              </w:rPr>
              <w:t>exisitence</w:t>
            </w:r>
            <w:proofErr w:type="spellEnd"/>
            <w:r>
              <w:rPr>
                <w:rStyle w:val="A13"/>
                <w:color w:val="4471C4"/>
              </w:rPr>
              <w:t xml:space="preserve"> and morality. </w:t>
            </w:r>
          </w:p>
        </w:tc>
        <w:tc>
          <w:tcPr>
            <w:tcW w:w="5234" w:type="dxa"/>
          </w:tcPr>
          <w:p w14:paraId="75F49E4E" w14:textId="77777777" w:rsidR="00647375" w:rsidRDefault="00647375" w:rsidP="00647375">
            <w:pPr>
              <w:pStyle w:val="Pa0"/>
              <w:rPr>
                <w:rFonts w:cs="Gill Sans MT"/>
                <w:color w:val="6FAC46"/>
                <w:sz w:val="22"/>
                <w:szCs w:val="22"/>
              </w:rPr>
            </w:pPr>
            <w:r>
              <w:rPr>
                <w:rStyle w:val="A13"/>
                <w:color w:val="6FAC46"/>
              </w:rPr>
              <w:t xml:space="preserve">We have called this </w:t>
            </w:r>
            <w:r>
              <w:rPr>
                <w:rStyle w:val="A13"/>
                <w:b/>
                <w:bCs/>
                <w:color w:val="6FAC46"/>
              </w:rPr>
              <w:t>thinking through living</w:t>
            </w:r>
            <w:r>
              <w:rPr>
                <w:rStyle w:val="A13"/>
                <w:color w:val="6FAC46"/>
              </w:rPr>
              <w:t xml:space="preserve">. It is about asking questions that people who study lived reality or phenomena would ask. It requires pupils to think like human and social scientists, or to look at concepts through a human/social science lens. Pupils will explore questions and answers raised in relation to the impact of religions and worldviews on people and their lives. </w:t>
            </w:r>
          </w:p>
        </w:tc>
      </w:tr>
    </w:tbl>
    <w:p w14:paraId="6C0CE1E7" w14:textId="77777777" w:rsidR="00647375" w:rsidRDefault="00647375" w:rsidP="00647375">
      <w:pPr>
        <w:pStyle w:val="Default"/>
        <w:rPr>
          <w:sz w:val="23"/>
          <w:szCs w:val="23"/>
        </w:rPr>
      </w:pPr>
    </w:p>
    <w:p w14:paraId="096E68E8" w14:textId="3F302A74" w:rsidR="00647375" w:rsidRPr="00647375" w:rsidRDefault="00647375" w:rsidP="00647375">
      <w:pPr>
        <w:autoSpaceDE w:val="0"/>
        <w:autoSpaceDN w:val="0"/>
        <w:adjustRightInd w:val="0"/>
        <w:spacing w:after="0" w:line="241" w:lineRule="atLeast"/>
        <w:rPr>
          <w:rFonts w:ascii="Gill Sans MT" w:hAnsi="Gill Sans MT" w:cs="Gill Sans MT"/>
          <w:color w:val="2B9CD4"/>
          <w:kern w:val="0"/>
          <w:sz w:val="32"/>
          <w:szCs w:val="32"/>
        </w:rPr>
      </w:pPr>
      <w:r w:rsidRPr="00647375">
        <w:rPr>
          <w:rFonts w:ascii="Gill Sans MT" w:hAnsi="Gill Sans MT" w:cs="Gill Sans MT"/>
          <w:b/>
          <w:bCs/>
          <w:color w:val="2B9CD4"/>
          <w:kern w:val="0"/>
          <w:sz w:val="32"/>
          <w:szCs w:val="32"/>
        </w:rPr>
        <w:t>What do we mean by the disciplines of theology, philosophy and the human/social sciences?</w:t>
      </w:r>
    </w:p>
    <w:p w14:paraId="6BBB42AD" w14:textId="77777777" w:rsidR="00647375" w:rsidRPr="00647375" w:rsidRDefault="00647375" w:rsidP="00647375">
      <w:pPr>
        <w:autoSpaceDE w:val="0"/>
        <w:autoSpaceDN w:val="0"/>
        <w:adjustRightInd w:val="0"/>
        <w:spacing w:after="0" w:line="241" w:lineRule="atLeast"/>
        <w:rPr>
          <w:rFonts w:ascii="Gill Sans MT" w:hAnsi="Gill Sans MT" w:cs="Gill Sans MT"/>
          <w:color w:val="000000" w:themeColor="text1"/>
          <w:kern w:val="0"/>
          <w:sz w:val="23"/>
          <w:szCs w:val="23"/>
        </w:rPr>
      </w:pPr>
      <w:r w:rsidRPr="00647375">
        <w:rPr>
          <w:rFonts w:ascii="Gill Sans MT" w:hAnsi="Gill Sans MT" w:cs="Gill Sans MT"/>
          <w:color w:val="000000" w:themeColor="text1"/>
          <w:kern w:val="0"/>
          <w:sz w:val="23"/>
          <w:szCs w:val="23"/>
        </w:rPr>
        <w:t xml:space="preserve">The following three tables set out in more detail how each of these disciplines can be understood. They show the academic foundations of each discipline, their distinct ways of understanding the world, the methods they use and the body of knowledge which teachers can draw upon. They also show what the object of investigation for each discipline looks like in a school context and provide prompts for teachers and pupils to engage with the intellectual communities relating to each discipline. </w:t>
      </w:r>
    </w:p>
    <w:p w14:paraId="1B5980C4" w14:textId="77777777" w:rsidR="00647375" w:rsidRDefault="00647375" w:rsidP="00647375">
      <w:pPr>
        <w:pStyle w:val="Default"/>
        <w:rPr>
          <w:b/>
          <w:bCs/>
          <w:color w:val="F55602"/>
          <w:sz w:val="38"/>
          <w:szCs w:val="38"/>
        </w:rPr>
      </w:pPr>
    </w:p>
    <w:p w14:paraId="1C13EAAF" w14:textId="77777777" w:rsidR="00647375" w:rsidRDefault="00647375" w:rsidP="00647375">
      <w:pPr>
        <w:pStyle w:val="Default"/>
        <w:rPr>
          <w:b/>
          <w:bCs/>
          <w:color w:val="F55602"/>
          <w:sz w:val="38"/>
          <w:szCs w:val="38"/>
        </w:rPr>
      </w:pPr>
    </w:p>
    <w:p w14:paraId="1591AE37" w14:textId="77777777" w:rsidR="00647375" w:rsidRDefault="00647375" w:rsidP="00647375">
      <w:pPr>
        <w:pStyle w:val="Default"/>
        <w:rPr>
          <w:b/>
          <w:bCs/>
          <w:color w:val="F55602"/>
          <w:sz w:val="38"/>
          <w:szCs w:val="38"/>
        </w:rPr>
      </w:pPr>
    </w:p>
    <w:p w14:paraId="5E6B4D40" w14:textId="77777777" w:rsidR="00647375" w:rsidRDefault="00647375" w:rsidP="00647375">
      <w:pPr>
        <w:pStyle w:val="Default"/>
        <w:rPr>
          <w:b/>
          <w:bCs/>
          <w:color w:val="F55602"/>
          <w:sz w:val="38"/>
          <w:szCs w:val="38"/>
        </w:rPr>
      </w:pPr>
    </w:p>
    <w:p w14:paraId="7EF5D33C" w14:textId="77777777" w:rsidR="009C249B" w:rsidRDefault="009C249B" w:rsidP="00647375">
      <w:pPr>
        <w:pStyle w:val="Default"/>
        <w:rPr>
          <w:b/>
          <w:bCs/>
          <w:color w:val="F55602"/>
          <w:sz w:val="38"/>
          <w:szCs w:val="38"/>
        </w:rPr>
      </w:pPr>
    </w:p>
    <w:p w14:paraId="0EC4A66E" w14:textId="67569097" w:rsidR="00647375" w:rsidRDefault="00647375" w:rsidP="00647375">
      <w:pPr>
        <w:pStyle w:val="Default"/>
        <w:rPr>
          <w:sz w:val="23"/>
          <w:szCs w:val="23"/>
        </w:rPr>
      </w:pPr>
      <w:r w:rsidRPr="00647375">
        <w:rPr>
          <w:b/>
          <w:bCs/>
          <w:color w:val="F55602"/>
          <w:sz w:val="38"/>
          <w:szCs w:val="38"/>
        </w:rPr>
        <w:t xml:space="preserve">Theology </w:t>
      </w:r>
      <w:r w:rsidRPr="00647375">
        <w:rPr>
          <w:color w:val="F55602"/>
          <w:sz w:val="32"/>
          <w:szCs w:val="32"/>
        </w:rPr>
        <w:t>We are using the phrase: Thinking through believing</w:t>
      </w:r>
    </w:p>
    <w:p w14:paraId="67C9DBA0" w14:textId="77777777" w:rsidR="00647375" w:rsidRDefault="00647375" w:rsidP="00647375">
      <w:pPr>
        <w:rPr>
          <w:rFonts w:cs="Gill Sans MT"/>
          <w:color w:val="000000"/>
          <w:sz w:val="23"/>
          <w:szCs w:val="23"/>
        </w:rPr>
      </w:pPr>
    </w:p>
    <w:tbl>
      <w:tblPr>
        <w:tblW w:w="15690" w:type="dxa"/>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8"/>
        <w:gridCol w:w="3138"/>
        <w:gridCol w:w="3138"/>
        <w:gridCol w:w="3138"/>
        <w:gridCol w:w="3138"/>
      </w:tblGrid>
      <w:tr w:rsidR="00647375" w:rsidRPr="00647375" w14:paraId="34B49865" w14:textId="77777777" w:rsidTr="009C249B">
        <w:trPr>
          <w:trHeight w:val="666"/>
        </w:trPr>
        <w:tc>
          <w:tcPr>
            <w:tcW w:w="3138" w:type="dxa"/>
          </w:tcPr>
          <w:p w14:paraId="2A71F400" w14:textId="77777777" w:rsidR="00647375" w:rsidRPr="00647375" w:rsidRDefault="00647375" w:rsidP="00647375">
            <w:pPr>
              <w:autoSpaceDE w:val="0"/>
              <w:autoSpaceDN w:val="0"/>
              <w:adjustRightInd w:val="0"/>
              <w:spacing w:after="0" w:line="241" w:lineRule="atLeast"/>
              <w:rPr>
                <w:rFonts w:ascii="Gill Sans MT" w:hAnsi="Gill Sans MT" w:cs="Gill Sans MT"/>
                <w:color w:val="000000"/>
                <w:kern w:val="0"/>
                <w:sz w:val="22"/>
                <w:szCs w:val="22"/>
              </w:rPr>
            </w:pPr>
            <w:r w:rsidRPr="00647375">
              <w:rPr>
                <w:rFonts w:ascii="Gill Sans MT" w:hAnsi="Gill Sans MT" w:cs="Gill Sans MT"/>
                <w:b/>
                <w:bCs/>
                <w:color w:val="000000"/>
                <w:kern w:val="0"/>
                <w:sz w:val="22"/>
                <w:szCs w:val="22"/>
              </w:rPr>
              <w:t xml:space="preserve">Lens though which the world is viewed </w:t>
            </w:r>
          </w:p>
        </w:tc>
        <w:tc>
          <w:tcPr>
            <w:tcW w:w="3138" w:type="dxa"/>
          </w:tcPr>
          <w:p w14:paraId="70AA78D1" w14:textId="77777777" w:rsidR="00647375" w:rsidRPr="00647375" w:rsidRDefault="00647375" w:rsidP="00647375">
            <w:pPr>
              <w:autoSpaceDE w:val="0"/>
              <w:autoSpaceDN w:val="0"/>
              <w:adjustRightInd w:val="0"/>
              <w:spacing w:after="0" w:line="241" w:lineRule="atLeast"/>
              <w:rPr>
                <w:rFonts w:ascii="Gill Sans MT" w:hAnsi="Gill Sans MT" w:cs="Gill Sans MT"/>
                <w:color w:val="000000"/>
                <w:kern w:val="0"/>
                <w:sz w:val="22"/>
                <w:szCs w:val="22"/>
              </w:rPr>
            </w:pPr>
            <w:r w:rsidRPr="00647375">
              <w:rPr>
                <w:rFonts w:ascii="Gill Sans MT" w:hAnsi="Gill Sans MT" w:cs="Gill Sans MT"/>
                <w:b/>
                <w:bCs/>
                <w:color w:val="000000"/>
                <w:kern w:val="0"/>
                <w:sz w:val="22"/>
                <w:szCs w:val="22"/>
              </w:rPr>
              <w:t xml:space="preserve">Research methods and ways of validating knowledge </w:t>
            </w:r>
          </w:p>
        </w:tc>
        <w:tc>
          <w:tcPr>
            <w:tcW w:w="3138" w:type="dxa"/>
          </w:tcPr>
          <w:p w14:paraId="56E9DB71" w14:textId="77777777" w:rsidR="00647375" w:rsidRPr="00647375" w:rsidRDefault="00647375" w:rsidP="00647375">
            <w:pPr>
              <w:autoSpaceDE w:val="0"/>
              <w:autoSpaceDN w:val="0"/>
              <w:adjustRightInd w:val="0"/>
              <w:spacing w:after="0" w:line="241" w:lineRule="atLeast"/>
              <w:rPr>
                <w:rFonts w:ascii="Gill Sans MT" w:hAnsi="Gill Sans MT" w:cs="Gill Sans MT"/>
                <w:color w:val="000000"/>
                <w:kern w:val="0"/>
                <w:sz w:val="22"/>
                <w:szCs w:val="22"/>
              </w:rPr>
            </w:pPr>
            <w:r w:rsidRPr="00647375">
              <w:rPr>
                <w:rFonts w:ascii="Gill Sans MT" w:hAnsi="Gill Sans MT" w:cs="Gill Sans MT"/>
                <w:b/>
                <w:bCs/>
                <w:color w:val="000000"/>
                <w:kern w:val="0"/>
                <w:sz w:val="22"/>
                <w:szCs w:val="22"/>
              </w:rPr>
              <w:t xml:space="preserve">Body of knowledge </w:t>
            </w:r>
          </w:p>
        </w:tc>
        <w:tc>
          <w:tcPr>
            <w:tcW w:w="3138" w:type="dxa"/>
          </w:tcPr>
          <w:p w14:paraId="64945F15" w14:textId="77777777" w:rsidR="00647375" w:rsidRPr="00647375" w:rsidRDefault="00647375" w:rsidP="00647375">
            <w:pPr>
              <w:autoSpaceDE w:val="0"/>
              <w:autoSpaceDN w:val="0"/>
              <w:adjustRightInd w:val="0"/>
              <w:spacing w:after="0" w:line="241" w:lineRule="atLeast"/>
              <w:jc w:val="center"/>
              <w:rPr>
                <w:rFonts w:ascii="Gill Sans MT" w:hAnsi="Gill Sans MT" w:cs="Gill Sans MT"/>
                <w:color w:val="000000"/>
                <w:kern w:val="0"/>
                <w:sz w:val="22"/>
                <w:szCs w:val="22"/>
              </w:rPr>
            </w:pPr>
            <w:r w:rsidRPr="00647375">
              <w:rPr>
                <w:rFonts w:ascii="Gill Sans MT" w:hAnsi="Gill Sans MT" w:cs="Gill Sans MT"/>
                <w:b/>
                <w:bCs/>
                <w:color w:val="000000"/>
                <w:kern w:val="0"/>
                <w:sz w:val="22"/>
                <w:szCs w:val="22"/>
              </w:rPr>
              <w:t xml:space="preserve">Object of investigation within a school context </w:t>
            </w:r>
          </w:p>
        </w:tc>
        <w:tc>
          <w:tcPr>
            <w:tcW w:w="3138" w:type="dxa"/>
          </w:tcPr>
          <w:p w14:paraId="2B108B16" w14:textId="77777777" w:rsidR="00647375" w:rsidRPr="00647375" w:rsidRDefault="00647375" w:rsidP="00647375">
            <w:pPr>
              <w:autoSpaceDE w:val="0"/>
              <w:autoSpaceDN w:val="0"/>
              <w:adjustRightInd w:val="0"/>
              <w:spacing w:after="0" w:line="241" w:lineRule="atLeast"/>
              <w:rPr>
                <w:rFonts w:ascii="Gill Sans MT" w:hAnsi="Gill Sans MT" w:cs="Gill Sans MT"/>
                <w:color w:val="000000"/>
                <w:kern w:val="0"/>
                <w:sz w:val="22"/>
                <w:szCs w:val="22"/>
              </w:rPr>
            </w:pPr>
            <w:r w:rsidRPr="00647375">
              <w:rPr>
                <w:rFonts w:ascii="Gill Sans MT" w:hAnsi="Gill Sans MT" w:cs="Gill Sans MT"/>
                <w:b/>
                <w:bCs/>
                <w:color w:val="000000"/>
                <w:kern w:val="0"/>
                <w:sz w:val="22"/>
                <w:szCs w:val="22"/>
              </w:rPr>
              <w:t xml:space="preserve">Intellectual community with which teachers and pupils can engage </w:t>
            </w:r>
          </w:p>
        </w:tc>
      </w:tr>
      <w:tr w:rsidR="00647375" w:rsidRPr="00647375" w14:paraId="67F65B0B" w14:textId="77777777" w:rsidTr="009C249B">
        <w:trPr>
          <w:trHeight w:val="2114"/>
        </w:trPr>
        <w:tc>
          <w:tcPr>
            <w:tcW w:w="3138" w:type="dxa"/>
          </w:tcPr>
          <w:p w14:paraId="0F472686"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Looking through the theological lens is primarily about exploring the world ontologically </w:t>
            </w:r>
            <w:proofErr w:type="spellStart"/>
            <w:r w:rsidRPr="00647375">
              <w:rPr>
                <w:rFonts w:ascii="Gill Sans MT" w:hAnsi="Gill Sans MT" w:cs="Gill Sans MT"/>
                <w:color w:val="EC7C30"/>
                <w:kern w:val="0"/>
                <w:sz w:val="22"/>
                <w:szCs w:val="22"/>
              </w:rPr>
              <w:t>i.e</w:t>
            </w:r>
            <w:proofErr w:type="spellEnd"/>
            <w:r w:rsidRPr="00647375">
              <w:rPr>
                <w:rFonts w:ascii="Gill Sans MT" w:hAnsi="Gill Sans MT" w:cs="Gill Sans MT"/>
                <w:color w:val="EC7C30"/>
                <w:kern w:val="0"/>
                <w:sz w:val="22"/>
                <w:szCs w:val="22"/>
              </w:rPr>
              <w:t xml:space="preserve"> it is about existence, being and how these relate to notions of transcendental reality </w:t>
            </w:r>
          </w:p>
        </w:tc>
        <w:tc>
          <w:tcPr>
            <w:tcW w:w="3138" w:type="dxa"/>
          </w:tcPr>
          <w:p w14:paraId="379D8F43"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b/>
                <w:bCs/>
                <w:color w:val="EC7C30"/>
                <w:kern w:val="0"/>
                <w:sz w:val="22"/>
                <w:szCs w:val="22"/>
              </w:rPr>
              <w:t xml:space="preserve">For example: </w:t>
            </w:r>
          </w:p>
          <w:p w14:paraId="328DDA1A"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Interpretation </w:t>
            </w:r>
          </w:p>
          <w:p w14:paraId="06F4EC58"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Authority </w:t>
            </w:r>
          </w:p>
          <w:p w14:paraId="7D1B97B9"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Authenticity </w:t>
            </w:r>
          </w:p>
          <w:p w14:paraId="26989769"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Reliability </w:t>
            </w:r>
          </w:p>
          <w:p w14:paraId="46F54CB8"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Internal consistency and coherency of texts </w:t>
            </w:r>
          </w:p>
          <w:p w14:paraId="4B8D03D0"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Exegesis: critical explanation or interpretation of text </w:t>
            </w:r>
          </w:p>
          <w:p w14:paraId="7BD81BA6"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Hermeneutics: interpretation of text </w:t>
            </w:r>
          </w:p>
        </w:tc>
        <w:tc>
          <w:tcPr>
            <w:tcW w:w="3138" w:type="dxa"/>
          </w:tcPr>
          <w:p w14:paraId="2CA9AE62"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b/>
                <w:bCs/>
                <w:color w:val="EC7C30"/>
                <w:kern w:val="0"/>
                <w:sz w:val="22"/>
                <w:szCs w:val="22"/>
              </w:rPr>
              <w:t xml:space="preserve">This includes: </w:t>
            </w:r>
          </w:p>
          <w:p w14:paraId="0493C1D8"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Textual theology: theological content of a particular genre </w:t>
            </w:r>
          </w:p>
          <w:p w14:paraId="33801F96"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Historical theology: developments of doctrine and controversies </w:t>
            </w:r>
          </w:p>
          <w:p w14:paraId="55488619"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Systematic theology: organisation of concepts and themes in a religion </w:t>
            </w:r>
          </w:p>
          <w:p w14:paraId="5A4D474B"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Philosophical theology: nature of reality, the possibility of knowing God </w:t>
            </w:r>
          </w:p>
          <w:p w14:paraId="61B4FCC2"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Comparative Theology: study of different beliefs </w:t>
            </w:r>
          </w:p>
          <w:p w14:paraId="7751899F"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Pastoral or Practical Theology: critical reflections on actions </w:t>
            </w:r>
            <w:proofErr w:type="gramStart"/>
            <w:r w:rsidRPr="00647375">
              <w:rPr>
                <w:rFonts w:ascii="Gill Sans MT" w:hAnsi="Gill Sans MT" w:cs="Gill Sans MT"/>
                <w:color w:val="EC7C30"/>
                <w:kern w:val="0"/>
                <w:sz w:val="22"/>
                <w:szCs w:val="22"/>
              </w:rPr>
              <w:t>in light of</w:t>
            </w:r>
            <w:proofErr w:type="gramEnd"/>
            <w:r w:rsidRPr="00647375">
              <w:rPr>
                <w:rFonts w:ascii="Gill Sans MT" w:hAnsi="Gill Sans MT" w:cs="Gill Sans MT"/>
                <w:color w:val="EC7C30"/>
                <w:kern w:val="0"/>
                <w:sz w:val="22"/>
                <w:szCs w:val="22"/>
              </w:rPr>
              <w:t xml:space="preserve"> beliefs </w:t>
            </w:r>
          </w:p>
          <w:p w14:paraId="0E198F3A"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Mystical Theology: reflections on the lived experience of God </w:t>
            </w:r>
          </w:p>
        </w:tc>
        <w:tc>
          <w:tcPr>
            <w:tcW w:w="3138" w:type="dxa"/>
          </w:tcPr>
          <w:p w14:paraId="05985E4B"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Theology enables pupils to grapple with questions that have been raised by religions and worldviews over the centuries. </w:t>
            </w:r>
          </w:p>
          <w:p w14:paraId="41661BE4"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It looks at where beliefs come from, how they have changed over time, how they are applied differently in different contexts and how they relate to each other. It involves investigating key texts and traditions within different religions and worldviews. It explores the ways in which they have been used as authoritative for believers and the ways in which they have been challenged, interpreted and disregarded over time. It assesses the key beliefs of religions and worldviews as well as exploring the significance of experience on the claims made by religious and non-religious people. </w:t>
            </w:r>
          </w:p>
        </w:tc>
        <w:tc>
          <w:tcPr>
            <w:tcW w:w="3138" w:type="dxa"/>
          </w:tcPr>
          <w:p w14:paraId="0548DFF6"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b/>
                <w:bCs/>
                <w:color w:val="EC7C30"/>
                <w:kern w:val="0"/>
                <w:sz w:val="22"/>
                <w:szCs w:val="22"/>
              </w:rPr>
              <w:t xml:space="preserve">For example: </w:t>
            </w:r>
          </w:p>
          <w:p w14:paraId="57C48395"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Theology and Divinity Departments </w:t>
            </w:r>
          </w:p>
          <w:p w14:paraId="28F8D335"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Departments specialising, for example, in Islamic, Jewish, Hindu studies </w:t>
            </w:r>
          </w:p>
          <w:p w14:paraId="6CCB5731"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Theos Think Tank </w:t>
            </w:r>
          </w:p>
          <w:p w14:paraId="4FDCE2D1" w14:textId="77777777" w:rsidR="00647375" w:rsidRPr="00647375" w:rsidRDefault="00647375" w:rsidP="00647375">
            <w:pPr>
              <w:autoSpaceDE w:val="0"/>
              <w:autoSpaceDN w:val="0"/>
              <w:adjustRightInd w:val="0"/>
              <w:spacing w:after="0" w:line="241" w:lineRule="atLeast"/>
              <w:rPr>
                <w:rFonts w:ascii="Gill Sans MT" w:hAnsi="Gill Sans MT" w:cs="Gill Sans MT"/>
                <w:color w:val="EC7C30"/>
                <w:kern w:val="0"/>
                <w:sz w:val="22"/>
                <w:szCs w:val="22"/>
              </w:rPr>
            </w:pPr>
            <w:r w:rsidRPr="00647375">
              <w:rPr>
                <w:rFonts w:ascii="Gill Sans MT" w:hAnsi="Gill Sans MT" w:cs="Gill Sans MT"/>
                <w:color w:val="EC7C30"/>
                <w:kern w:val="0"/>
                <w:sz w:val="22"/>
                <w:szCs w:val="22"/>
              </w:rPr>
              <w:t xml:space="preserve">TRS-UK </w:t>
            </w:r>
          </w:p>
        </w:tc>
      </w:tr>
    </w:tbl>
    <w:p w14:paraId="7501E97F" w14:textId="77777777" w:rsidR="00647375" w:rsidRDefault="00647375" w:rsidP="00647375">
      <w:pPr>
        <w:rPr>
          <w:rFonts w:cs="Gill Sans MT"/>
          <w:color w:val="000000"/>
          <w:sz w:val="23"/>
          <w:szCs w:val="23"/>
        </w:rPr>
      </w:pPr>
    </w:p>
    <w:p w14:paraId="15637FF9" w14:textId="77777777" w:rsidR="009C249B" w:rsidRDefault="009C249B" w:rsidP="00110ED5">
      <w:pPr>
        <w:autoSpaceDE w:val="0"/>
        <w:autoSpaceDN w:val="0"/>
        <w:adjustRightInd w:val="0"/>
        <w:spacing w:after="0" w:line="241" w:lineRule="atLeast"/>
        <w:rPr>
          <w:rFonts w:ascii="Gill Sans MT" w:hAnsi="Gill Sans MT" w:cs="Gill Sans MT"/>
          <w:b/>
          <w:bCs/>
          <w:color w:val="4471C4"/>
          <w:kern w:val="0"/>
          <w:sz w:val="36"/>
          <w:szCs w:val="36"/>
        </w:rPr>
      </w:pPr>
    </w:p>
    <w:p w14:paraId="6CA08E9C" w14:textId="77777777" w:rsidR="009C249B" w:rsidRDefault="009C249B" w:rsidP="00110ED5">
      <w:pPr>
        <w:autoSpaceDE w:val="0"/>
        <w:autoSpaceDN w:val="0"/>
        <w:adjustRightInd w:val="0"/>
        <w:spacing w:after="0" w:line="241" w:lineRule="atLeast"/>
        <w:rPr>
          <w:rFonts w:ascii="Gill Sans MT" w:hAnsi="Gill Sans MT" w:cs="Gill Sans MT"/>
          <w:b/>
          <w:bCs/>
          <w:color w:val="4471C4"/>
          <w:kern w:val="0"/>
          <w:sz w:val="36"/>
          <w:szCs w:val="36"/>
        </w:rPr>
      </w:pPr>
    </w:p>
    <w:p w14:paraId="1AFBA6C5" w14:textId="25313A91"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36"/>
          <w:szCs w:val="36"/>
        </w:rPr>
      </w:pPr>
      <w:r w:rsidRPr="00110ED5">
        <w:rPr>
          <w:rFonts w:ascii="Gill Sans MT" w:hAnsi="Gill Sans MT" w:cs="Gill Sans MT"/>
          <w:b/>
          <w:bCs/>
          <w:color w:val="4471C4"/>
          <w:kern w:val="0"/>
          <w:sz w:val="36"/>
          <w:szCs w:val="36"/>
        </w:rPr>
        <w:t xml:space="preserve">Philosophy </w:t>
      </w:r>
    </w:p>
    <w:p w14:paraId="70F727C4" w14:textId="4339A324" w:rsidR="00647375" w:rsidRDefault="00110ED5" w:rsidP="00110ED5">
      <w:pPr>
        <w:rPr>
          <w:rFonts w:ascii="Gill Sans MT" w:hAnsi="Gill Sans MT" w:cs="Gill Sans MT"/>
          <w:color w:val="4471C4"/>
          <w:kern w:val="0"/>
          <w:sz w:val="32"/>
          <w:szCs w:val="32"/>
        </w:rPr>
      </w:pPr>
      <w:r w:rsidRPr="00110ED5">
        <w:rPr>
          <w:rFonts w:ascii="Gill Sans MT" w:hAnsi="Gill Sans MT" w:cs="Gill Sans MT"/>
          <w:color w:val="4471C4"/>
          <w:kern w:val="0"/>
          <w:sz w:val="32"/>
          <w:szCs w:val="32"/>
        </w:rPr>
        <w:t>We are using the phrase: Thinking through thinking.</w:t>
      </w:r>
    </w:p>
    <w:tbl>
      <w:tblPr>
        <w:tblW w:w="15690" w:type="dxa"/>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8"/>
        <w:gridCol w:w="3138"/>
        <w:gridCol w:w="3138"/>
        <w:gridCol w:w="3138"/>
        <w:gridCol w:w="3138"/>
      </w:tblGrid>
      <w:tr w:rsidR="00110ED5" w:rsidRPr="00110ED5" w14:paraId="2731A39B" w14:textId="77777777" w:rsidTr="009C249B">
        <w:trPr>
          <w:trHeight w:val="534"/>
        </w:trPr>
        <w:tc>
          <w:tcPr>
            <w:tcW w:w="3138" w:type="dxa"/>
          </w:tcPr>
          <w:p w14:paraId="1DC8939B"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Lens though which the world is viewed </w:t>
            </w:r>
          </w:p>
        </w:tc>
        <w:tc>
          <w:tcPr>
            <w:tcW w:w="3138" w:type="dxa"/>
          </w:tcPr>
          <w:p w14:paraId="32D36532"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Research methods and ways of validating knowledge </w:t>
            </w:r>
          </w:p>
        </w:tc>
        <w:tc>
          <w:tcPr>
            <w:tcW w:w="3138" w:type="dxa"/>
          </w:tcPr>
          <w:p w14:paraId="72DDF85E"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Body of knowledge </w:t>
            </w:r>
          </w:p>
        </w:tc>
        <w:tc>
          <w:tcPr>
            <w:tcW w:w="3138" w:type="dxa"/>
          </w:tcPr>
          <w:p w14:paraId="488E19BF" w14:textId="77777777" w:rsidR="00110ED5" w:rsidRPr="00110ED5" w:rsidRDefault="00110ED5" w:rsidP="00110ED5">
            <w:pPr>
              <w:autoSpaceDE w:val="0"/>
              <w:autoSpaceDN w:val="0"/>
              <w:adjustRightInd w:val="0"/>
              <w:spacing w:after="0" w:line="241" w:lineRule="atLeast"/>
              <w:jc w:val="center"/>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Object of investigation within a school context </w:t>
            </w:r>
          </w:p>
        </w:tc>
        <w:tc>
          <w:tcPr>
            <w:tcW w:w="3138" w:type="dxa"/>
          </w:tcPr>
          <w:p w14:paraId="0E7E87EF"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Intellectual community with which teachers and pupils can engage </w:t>
            </w:r>
          </w:p>
        </w:tc>
      </w:tr>
      <w:tr w:rsidR="00110ED5" w:rsidRPr="00110ED5" w14:paraId="1282C3A3" w14:textId="77777777" w:rsidTr="009C249B">
        <w:trPr>
          <w:trHeight w:val="2111"/>
        </w:trPr>
        <w:tc>
          <w:tcPr>
            <w:tcW w:w="3138" w:type="dxa"/>
          </w:tcPr>
          <w:p w14:paraId="365E4B99"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Looking through the philosophical lens is primarily about exploring the world epistemologically, logically and ethically </w:t>
            </w:r>
            <w:proofErr w:type="spellStart"/>
            <w:r w:rsidRPr="00110ED5">
              <w:rPr>
                <w:rFonts w:ascii="Gill Sans MT" w:hAnsi="Gill Sans MT" w:cs="Gill Sans MT"/>
                <w:color w:val="4471C4"/>
                <w:kern w:val="0"/>
                <w:sz w:val="22"/>
                <w:szCs w:val="22"/>
              </w:rPr>
              <w:t>i.e</w:t>
            </w:r>
            <w:proofErr w:type="spellEnd"/>
            <w:r w:rsidRPr="00110ED5">
              <w:rPr>
                <w:rFonts w:ascii="Gill Sans MT" w:hAnsi="Gill Sans MT" w:cs="Gill Sans MT"/>
                <w:color w:val="4471C4"/>
                <w:kern w:val="0"/>
                <w:sz w:val="22"/>
                <w:szCs w:val="22"/>
              </w:rPr>
              <w:t xml:space="preserve"> it is about the nature of knowledge and morality. </w:t>
            </w:r>
          </w:p>
        </w:tc>
        <w:tc>
          <w:tcPr>
            <w:tcW w:w="3138" w:type="dxa"/>
          </w:tcPr>
          <w:p w14:paraId="5A8701B3"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For example: </w:t>
            </w:r>
          </w:p>
          <w:p w14:paraId="0859170F"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Logic </w:t>
            </w:r>
          </w:p>
          <w:p w14:paraId="5CD6448F"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Reason </w:t>
            </w:r>
          </w:p>
          <w:p w14:paraId="2310FEF0"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Use of evidence and sources </w:t>
            </w:r>
          </w:p>
          <w:p w14:paraId="5E11009F"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Insight (e.g. in some Eastern philosophies) </w:t>
            </w:r>
          </w:p>
        </w:tc>
        <w:tc>
          <w:tcPr>
            <w:tcW w:w="3138" w:type="dxa"/>
          </w:tcPr>
          <w:p w14:paraId="4D51BFE2"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This includes: </w:t>
            </w:r>
          </w:p>
          <w:p w14:paraId="543B1F10"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Philosophy of Religion: </w:t>
            </w:r>
          </w:p>
          <w:p w14:paraId="7B237A1B"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Beliefs about God, nature of good and evil, religious experience, ethical implications of belief </w:t>
            </w:r>
          </w:p>
          <w:p w14:paraId="1B106116"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Metaphysics: dealing with abstract concepts such as being, knowing, identity, time, space, truth, reality. </w:t>
            </w:r>
          </w:p>
          <w:p w14:paraId="5E694575"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Ethical theory and practice relating to this theory. </w:t>
            </w:r>
          </w:p>
        </w:tc>
        <w:tc>
          <w:tcPr>
            <w:tcW w:w="3138" w:type="dxa"/>
          </w:tcPr>
          <w:p w14:paraId="079A89C0"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Philosophy enables pupils to grapple with questions that have been raised and answers about knowledge, existence and morality. </w:t>
            </w:r>
          </w:p>
          <w:p w14:paraId="4EA341F9"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It is about finding out how and whether things make sense. It deals with questions of morality and ethics. It takes seriously questions about reality, knowledge and existence. The process of reasoning lies at the heart of philosophy. Philosophy is less about coming up with answers to difficult questions and more about the process of how we try to answer them. Studying the works of great philosophers is part of developing an understanding of philosophy. It uses dialogue, discussion and debate to refine the way in which we think about the world and our place in it. Philosophy contains three fields </w:t>
            </w:r>
            <w:r w:rsidRPr="00110ED5">
              <w:rPr>
                <w:rFonts w:ascii="Gill Sans MT" w:hAnsi="Gill Sans MT" w:cs="Gill Sans MT"/>
                <w:color w:val="4471C4"/>
                <w:kern w:val="0"/>
                <w:sz w:val="22"/>
                <w:szCs w:val="22"/>
              </w:rPr>
              <w:lastRenderedPageBreak/>
              <w:t xml:space="preserve">of enquiry which are applicable to a balanced framework for RE. These are metaphysics, logic and moral philosophy. </w:t>
            </w:r>
          </w:p>
        </w:tc>
        <w:tc>
          <w:tcPr>
            <w:tcW w:w="3138" w:type="dxa"/>
          </w:tcPr>
          <w:p w14:paraId="6826C246"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lastRenderedPageBreak/>
              <w:t xml:space="preserve">For example: </w:t>
            </w:r>
          </w:p>
          <w:p w14:paraId="31F7E8F2"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Philosophy Departments in Universities </w:t>
            </w:r>
          </w:p>
          <w:p w14:paraId="0EB06CE0"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The Philosophy Foundation </w:t>
            </w:r>
          </w:p>
          <w:p w14:paraId="214D8280"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 xml:space="preserve">The Royal Institute of Philosophy </w:t>
            </w:r>
          </w:p>
          <w:p w14:paraId="35943A06" w14:textId="77777777" w:rsidR="00110ED5" w:rsidRPr="00110ED5" w:rsidRDefault="00110ED5" w:rsidP="00110ED5">
            <w:pPr>
              <w:autoSpaceDE w:val="0"/>
              <w:autoSpaceDN w:val="0"/>
              <w:adjustRightInd w:val="0"/>
              <w:spacing w:after="0" w:line="241" w:lineRule="atLeast"/>
              <w:rPr>
                <w:rFonts w:ascii="Gill Sans MT" w:hAnsi="Gill Sans MT" w:cs="Gill Sans MT"/>
                <w:color w:val="4471C4"/>
                <w:kern w:val="0"/>
                <w:sz w:val="22"/>
                <w:szCs w:val="22"/>
              </w:rPr>
            </w:pPr>
            <w:r w:rsidRPr="00110ED5">
              <w:rPr>
                <w:rFonts w:ascii="Gill Sans MT" w:hAnsi="Gill Sans MT" w:cs="Gill Sans MT"/>
                <w:color w:val="4471C4"/>
                <w:kern w:val="0"/>
                <w:sz w:val="22"/>
                <w:szCs w:val="22"/>
              </w:rPr>
              <w:t>British Philosophical Association</w:t>
            </w:r>
          </w:p>
        </w:tc>
      </w:tr>
    </w:tbl>
    <w:p w14:paraId="253EFB93" w14:textId="77777777" w:rsidR="00110ED5" w:rsidRDefault="00110ED5" w:rsidP="00110ED5"/>
    <w:p w14:paraId="21ADDDA2"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36"/>
          <w:szCs w:val="36"/>
        </w:rPr>
      </w:pPr>
      <w:r w:rsidRPr="00110ED5">
        <w:rPr>
          <w:rFonts w:ascii="Gill Sans MT" w:hAnsi="Gill Sans MT" w:cs="Gill Sans MT"/>
          <w:b/>
          <w:bCs/>
          <w:color w:val="6FAC46"/>
          <w:kern w:val="0"/>
          <w:sz w:val="36"/>
          <w:szCs w:val="36"/>
        </w:rPr>
        <w:t xml:space="preserve">Human and Social Sciences </w:t>
      </w:r>
    </w:p>
    <w:p w14:paraId="26CD2D7E" w14:textId="261C47D3" w:rsidR="00110ED5" w:rsidRDefault="00110ED5" w:rsidP="00110ED5">
      <w:pPr>
        <w:rPr>
          <w:rFonts w:ascii="Gill Sans MT" w:hAnsi="Gill Sans MT" w:cs="Gill Sans MT"/>
          <w:color w:val="6FAC46"/>
          <w:kern w:val="0"/>
          <w:sz w:val="32"/>
          <w:szCs w:val="32"/>
        </w:rPr>
      </w:pPr>
      <w:r w:rsidRPr="00110ED5">
        <w:rPr>
          <w:rFonts w:ascii="Gill Sans MT" w:hAnsi="Gill Sans MT" w:cs="Gill Sans MT"/>
          <w:color w:val="6FAC46"/>
          <w:kern w:val="0"/>
          <w:sz w:val="32"/>
          <w:szCs w:val="32"/>
        </w:rPr>
        <w:t>We are using the phrase: Thinking through living.</w:t>
      </w:r>
    </w:p>
    <w:tbl>
      <w:tblPr>
        <w:tblW w:w="15690" w:type="dxa"/>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8"/>
        <w:gridCol w:w="3138"/>
        <w:gridCol w:w="3138"/>
        <w:gridCol w:w="3138"/>
        <w:gridCol w:w="3138"/>
      </w:tblGrid>
      <w:tr w:rsidR="00110ED5" w:rsidRPr="00110ED5" w14:paraId="5095EF96" w14:textId="77777777" w:rsidTr="009C249B">
        <w:trPr>
          <w:trHeight w:val="534"/>
        </w:trPr>
        <w:tc>
          <w:tcPr>
            <w:tcW w:w="3138" w:type="dxa"/>
          </w:tcPr>
          <w:p w14:paraId="48B97E38"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Lens though which the world is viewed </w:t>
            </w:r>
          </w:p>
        </w:tc>
        <w:tc>
          <w:tcPr>
            <w:tcW w:w="3138" w:type="dxa"/>
          </w:tcPr>
          <w:p w14:paraId="0F2C0A2E"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Research methods and ways of validating knowledge </w:t>
            </w:r>
          </w:p>
        </w:tc>
        <w:tc>
          <w:tcPr>
            <w:tcW w:w="3138" w:type="dxa"/>
          </w:tcPr>
          <w:p w14:paraId="278F4667"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Body of knowledge </w:t>
            </w:r>
          </w:p>
        </w:tc>
        <w:tc>
          <w:tcPr>
            <w:tcW w:w="3138" w:type="dxa"/>
          </w:tcPr>
          <w:p w14:paraId="3E8CA008" w14:textId="77777777" w:rsidR="00110ED5" w:rsidRPr="00110ED5" w:rsidRDefault="00110ED5" w:rsidP="00110ED5">
            <w:pPr>
              <w:autoSpaceDE w:val="0"/>
              <w:autoSpaceDN w:val="0"/>
              <w:adjustRightInd w:val="0"/>
              <w:spacing w:after="0" w:line="241" w:lineRule="atLeast"/>
              <w:jc w:val="center"/>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Object of investigation within a school context </w:t>
            </w:r>
          </w:p>
        </w:tc>
        <w:tc>
          <w:tcPr>
            <w:tcW w:w="3138" w:type="dxa"/>
          </w:tcPr>
          <w:p w14:paraId="33E418BE" w14:textId="77777777" w:rsidR="00110ED5" w:rsidRPr="00110ED5" w:rsidRDefault="00110ED5" w:rsidP="00110ED5">
            <w:pPr>
              <w:autoSpaceDE w:val="0"/>
              <w:autoSpaceDN w:val="0"/>
              <w:adjustRightInd w:val="0"/>
              <w:spacing w:after="0" w:line="241" w:lineRule="atLeast"/>
              <w:rPr>
                <w:rFonts w:ascii="Gill Sans MT" w:hAnsi="Gill Sans MT" w:cs="Gill Sans MT"/>
                <w:color w:val="000000"/>
                <w:kern w:val="0"/>
                <w:sz w:val="22"/>
                <w:szCs w:val="22"/>
              </w:rPr>
            </w:pPr>
            <w:r w:rsidRPr="00110ED5">
              <w:rPr>
                <w:rFonts w:ascii="Gill Sans MT" w:hAnsi="Gill Sans MT" w:cs="Gill Sans MT"/>
                <w:b/>
                <w:bCs/>
                <w:color w:val="000000"/>
                <w:kern w:val="0"/>
                <w:sz w:val="22"/>
                <w:szCs w:val="22"/>
              </w:rPr>
              <w:t xml:space="preserve">Intellectual community with which teachers and pupils can engage </w:t>
            </w:r>
          </w:p>
        </w:tc>
      </w:tr>
      <w:tr w:rsidR="00110ED5" w:rsidRPr="00110ED5" w14:paraId="76B0B065" w14:textId="77777777" w:rsidTr="009C249B">
        <w:trPr>
          <w:trHeight w:val="2111"/>
        </w:trPr>
        <w:tc>
          <w:tcPr>
            <w:tcW w:w="3138" w:type="dxa"/>
          </w:tcPr>
          <w:p w14:paraId="23154109"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Looking through this lens is about exploring the wider human questions raised by and about religion and worldviews, such as about belonging, exclusion, community, identity, plurality and power. It is about lived experience now and through history. The term often used for this is phenomenology, the study of phenomena. </w:t>
            </w:r>
          </w:p>
        </w:tc>
        <w:tc>
          <w:tcPr>
            <w:tcW w:w="3138" w:type="dxa"/>
          </w:tcPr>
          <w:p w14:paraId="016CAD32"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proofErr w:type="spellStart"/>
            <w:r w:rsidRPr="00110ED5">
              <w:rPr>
                <w:rFonts w:ascii="Gill Sans MT" w:hAnsi="Gill Sans MT" w:cs="Gill Sans MT"/>
                <w:color w:val="6FAC46"/>
                <w:kern w:val="0"/>
                <w:sz w:val="22"/>
                <w:szCs w:val="22"/>
              </w:rPr>
              <w:t>Quantative</w:t>
            </w:r>
            <w:proofErr w:type="spellEnd"/>
            <w:r w:rsidRPr="00110ED5">
              <w:rPr>
                <w:rFonts w:ascii="Gill Sans MT" w:hAnsi="Gill Sans MT" w:cs="Gill Sans MT"/>
                <w:color w:val="6FAC46"/>
                <w:kern w:val="0"/>
                <w:sz w:val="22"/>
                <w:szCs w:val="22"/>
              </w:rPr>
              <w:t xml:space="preserve"> and Qualitative research such as: </w:t>
            </w:r>
          </w:p>
          <w:p w14:paraId="413D101C"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Ethnography </w:t>
            </w:r>
          </w:p>
          <w:p w14:paraId="5E9FDDCF"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Use of empirical data </w:t>
            </w:r>
          </w:p>
          <w:p w14:paraId="360D391F"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Linguistics </w:t>
            </w:r>
          </w:p>
          <w:p w14:paraId="34553BD2"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Observation </w:t>
            </w:r>
          </w:p>
          <w:p w14:paraId="44E4ADCC"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Classification </w:t>
            </w:r>
          </w:p>
          <w:p w14:paraId="13EC4207"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Interviews </w:t>
            </w:r>
          </w:p>
          <w:p w14:paraId="69ADD4FE"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Survey and questionnaire </w:t>
            </w:r>
          </w:p>
          <w:p w14:paraId="4CD0F4EE"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Case studies </w:t>
            </w:r>
          </w:p>
          <w:p w14:paraId="07513471"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Listening to the voices of others/focus groups </w:t>
            </w:r>
          </w:p>
        </w:tc>
        <w:tc>
          <w:tcPr>
            <w:tcW w:w="3138" w:type="dxa"/>
          </w:tcPr>
          <w:p w14:paraId="51558EB1"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This includes: </w:t>
            </w:r>
          </w:p>
          <w:p w14:paraId="5A500C9E"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A collection of different disciplines, each with its own intellectual history, body of knowledge and so on. Here we are concerned with the body of knowledge related to religion, belief and worldviews contained within: </w:t>
            </w:r>
          </w:p>
          <w:p w14:paraId="4C00EDF4"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History </w:t>
            </w:r>
          </w:p>
          <w:p w14:paraId="5AB57A56"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Geography </w:t>
            </w:r>
          </w:p>
          <w:p w14:paraId="7F232721"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Sociology </w:t>
            </w:r>
          </w:p>
          <w:p w14:paraId="02A120CB"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Political Science </w:t>
            </w:r>
          </w:p>
          <w:p w14:paraId="7A73AC56"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Anthropology </w:t>
            </w:r>
          </w:p>
          <w:p w14:paraId="42A75FF9"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Psychology </w:t>
            </w:r>
          </w:p>
          <w:p w14:paraId="2A19A043"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Law </w:t>
            </w:r>
          </w:p>
        </w:tc>
        <w:tc>
          <w:tcPr>
            <w:tcW w:w="3138" w:type="dxa"/>
          </w:tcPr>
          <w:p w14:paraId="3425E4C9"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The human/social sciences enable pupils to grapple with questions about the lived and diverse reality of religion and worldviews in the world. </w:t>
            </w:r>
          </w:p>
          <w:p w14:paraId="2CC6C092"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It explores the diverse ways in which people practise their beliefs. It engages with the impact of beliefs on individuals, communities and societies. Pupils will investigate the ways in which religions and worldviews have shaped and continue to shape societies around the world. This approach can promote better understanding of the ways in which religion and worldviews </w:t>
            </w:r>
            <w:r w:rsidRPr="00110ED5">
              <w:rPr>
                <w:rFonts w:ascii="Gill Sans MT" w:hAnsi="Gill Sans MT" w:cs="Gill Sans MT"/>
                <w:color w:val="6FAC46"/>
                <w:kern w:val="0"/>
                <w:sz w:val="22"/>
                <w:szCs w:val="22"/>
              </w:rPr>
              <w:lastRenderedPageBreak/>
              <w:t xml:space="preserve">influence people’s understanding of power, gender, compassion, and so on. It also enables pupils to consider the nature of religion itself and the diverse ways in which people understand the term ‘religion’. </w:t>
            </w:r>
          </w:p>
        </w:tc>
        <w:tc>
          <w:tcPr>
            <w:tcW w:w="3138" w:type="dxa"/>
          </w:tcPr>
          <w:p w14:paraId="5FD67ACD"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lastRenderedPageBreak/>
              <w:t xml:space="preserve">For example: </w:t>
            </w:r>
          </w:p>
          <w:p w14:paraId="4231FB8A"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Faith and Civil Societies Unit: Goldsmiths, University of London </w:t>
            </w:r>
          </w:p>
          <w:p w14:paraId="128BBAA5"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The Cambridge Inter- Faith Programme, University of Cambridge </w:t>
            </w:r>
          </w:p>
          <w:p w14:paraId="158419CB"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The Woolf Institute, University of Cambridge </w:t>
            </w:r>
          </w:p>
          <w:p w14:paraId="07DE5006" w14:textId="77777777" w:rsidR="00110ED5" w:rsidRPr="00110ED5" w:rsidRDefault="00110ED5" w:rsidP="00110ED5">
            <w:pPr>
              <w:autoSpaceDE w:val="0"/>
              <w:autoSpaceDN w:val="0"/>
              <w:adjustRightInd w:val="0"/>
              <w:spacing w:after="0" w:line="241" w:lineRule="atLeast"/>
              <w:rPr>
                <w:rFonts w:ascii="Gill Sans MT" w:hAnsi="Gill Sans MT" w:cs="Gill Sans MT"/>
                <w:color w:val="6FAC46"/>
                <w:kern w:val="0"/>
                <w:sz w:val="22"/>
                <w:szCs w:val="22"/>
              </w:rPr>
            </w:pPr>
            <w:r w:rsidRPr="00110ED5">
              <w:rPr>
                <w:rFonts w:ascii="Gill Sans MT" w:hAnsi="Gill Sans MT" w:cs="Gill Sans MT"/>
                <w:color w:val="6FAC46"/>
                <w:kern w:val="0"/>
                <w:sz w:val="22"/>
                <w:szCs w:val="22"/>
              </w:rPr>
              <w:t xml:space="preserve">Warwick Religions and Education Research Unit, </w:t>
            </w:r>
          </w:p>
        </w:tc>
      </w:tr>
    </w:tbl>
    <w:p w14:paraId="767F3EB2" w14:textId="77777777" w:rsidR="00110ED5" w:rsidRDefault="00110ED5" w:rsidP="00110ED5"/>
    <w:p w14:paraId="6B075A73" w14:textId="77777777" w:rsidR="00110ED5" w:rsidRDefault="00110ED5" w:rsidP="00110ED5">
      <w:pPr>
        <w:pStyle w:val="Pa0"/>
        <w:rPr>
          <w:rFonts w:cs="Gill Sans MT"/>
          <w:color w:val="2B9CD4"/>
          <w:sz w:val="32"/>
          <w:szCs w:val="32"/>
        </w:rPr>
      </w:pPr>
      <w:r>
        <w:rPr>
          <w:rStyle w:val="A7"/>
        </w:rPr>
        <w:t xml:space="preserve">How do we create an RE curriculum based on this multi-disciplinary approach? </w:t>
      </w:r>
    </w:p>
    <w:p w14:paraId="7710B3D0" w14:textId="77777777" w:rsidR="00110ED5" w:rsidRDefault="00110ED5" w:rsidP="00110ED5">
      <w:pPr>
        <w:pStyle w:val="Pa0"/>
        <w:rPr>
          <w:rFonts w:cs="Gill Sans MT"/>
          <w:color w:val="000000"/>
          <w:sz w:val="23"/>
          <w:szCs w:val="23"/>
        </w:rPr>
      </w:pPr>
    </w:p>
    <w:p w14:paraId="1425D9D4" w14:textId="43538B38" w:rsidR="00110ED5" w:rsidRDefault="00110ED5" w:rsidP="00110ED5">
      <w:pPr>
        <w:pStyle w:val="Pa0"/>
        <w:rPr>
          <w:rFonts w:cs="Gill Sans MT"/>
          <w:color w:val="000000"/>
          <w:sz w:val="23"/>
          <w:szCs w:val="23"/>
        </w:rPr>
      </w:pPr>
      <w:r>
        <w:rPr>
          <w:rFonts w:cs="Gill Sans MT"/>
          <w:color w:val="000000"/>
          <w:sz w:val="23"/>
          <w:szCs w:val="23"/>
        </w:rPr>
        <w:t xml:space="preserve">In order that pupils can become religiously literate, it is asserted that an approach in RE that </w:t>
      </w:r>
      <w:r>
        <w:rPr>
          <w:rFonts w:cs="Gill Sans MT"/>
          <w:b/>
          <w:bCs/>
          <w:color w:val="000000"/>
          <w:sz w:val="23"/>
          <w:szCs w:val="23"/>
        </w:rPr>
        <w:t xml:space="preserve">balances these disciplines </w:t>
      </w:r>
      <w:r>
        <w:rPr>
          <w:rFonts w:cs="Gill Sans MT"/>
          <w:color w:val="000000"/>
          <w:sz w:val="23"/>
          <w:szCs w:val="23"/>
        </w:rPr>
        <w:t xml:space="preserve">is adopted. This will effectively prepare pupils for their studies in Key Stage 4 and beyond. In addition, this approach helps pupils to become well-informed and hold balanced views because they will have had the opportunity to gain a real breadth and depth of understanding and use a range of different methods to validate knowledge across the disciplines. </w:t>
      </w:r>
    </w:p>
    <w:p w14:paraId="66541584" w14:textId="77777777" w:rsidR="00110ED5" w:rsidRDefault="00110ED5" w:rsidP="00110ED5">
      <w:pPr>
        <w:pStyle w:val="Pa0"/>
        <w:rPr>
          <w:rFonts w:cs="Gill Sans MT"/>
          <w:color w:val="000000"/>
          <w:sz w:val="23"/>
          <w:szCs w:val="23"/>
        </w:rPr>
      </w:pPr>
    </w:p>
    <w:p w14:paraId="0B224ACC" w14:textId="545E6602" w:rsidR="00110ED5" w:rsidRDefault="00110ED5" w:rsidP="00110ED5">
      <w:pPr>
        <w:pStyle w:val="Pa0"/>
        <w:rPr>
          <w:rFonts w:cs="Gill Sans MT"/>
          <w:color w:val="000000"/>
          <w:sz w:val="23"/>
          <w:szCs w:val="23"/>
        </w:rPr>
      </w:pPr>
      <w:proofErr w:type="spellStart"/>
      <w:r>
        <w:rPr>
          <w:rFonts w:cs="Gill Sans MT"/>
          <w:color w:val="000000"/>
          <w:sz w:val="23"/>
          <w:szCs w:val="23"/>
        </w:rPr>
        <w:t>Osgodby’s</w:t>
      </w:r>
      <w:proofErr w:type="spellEnd"/>
      <w:r>
        <w:rPr>
          <w:rFonts w:cs="Gill Sans MT"/>
          <w:color w:val="000000"/>
          <w:sz w:val="23"/>
          <w:szCs w:val="23"/>
        </w:rPr>
        <w:t xml:space="preserve"> RE curriculum ensures that pupils have a balanced approach rooted in these disciplines by: </w:t>
      </w:r>
    </w:p>
    <w:p w14:paraId="3D9C311A" w14:textId="6EF04E34" w:rsidR="00110ED5" w:rsidRDefault="00110ED5" w:rsidP="001F053E">
      <w:pPr>
        <w:pStyle w:val="Default"/>
        <w:numPr>
          <w:ilvl w:val="0"/>
          <w:numId w:val="4"/>
        </w:numPr>
        <w:rPr>
          <w:sz w:val="23"/>
          <w:szCs w:val="23"/>
        </w:rPr>
      </w:pPr>
      <w:r>
        <w:rPr>
          <w:sz w:val="23"/>
          <w:szCs w:val="23"/>
        </w:rPr>
        <w:t xml:space="preserve">Providing </w:t>
      </w:r>
      <w:r>
        <w:rPr>
          <w:b/>
          <w:bCs/>
          <w:sz w:val="23"/>
          <w:szCs w:val="23"/>
        </w:rPr>
        <w:t xml:space="preserve">suggested core questions </w:t>
      </w:r>
      <w:r>
        <w:rPr>
          <w:sz w:val="23"/>
          <w:szCs w:val="23"/>
        </w:rPr>
        <w:t xml:space="preserve">for each Key Stage relating to each of the three disciplinary lenses, </w:t>
      </w:r>
      <w:proofErr w:type="gramStart"/>
      <w:r>
        <w:rPr>
          <w:sz w:val="23"/>
          <w:szCs w:val="23"/>
        </w:rPr>
        <w:t>in order to</w:t>
      </w:r>
      <w:proofErr w:type="gramEnd"/>
      <w:r>
        <w:rPr>
          <w:sz w:val="23"/>
          <w:szCs w:val="23"/>
        </w:rPr>
        <w:t xml:space="preserve"> ensure there is a balance between the three disciplines in each phase of learning (i.e. Key Stage 1, Lower Key Stage 2, Upper Key Stage 2) </w:t>
      </w:r>
    </w:p>
    <w:p w14:paraId="2C1486BE" w14:textId="77777777" w:rsidR="00110ED5" w:rsidRDefault="00110ED5" w:rsidP="00110ED5">
      <w:pPr>
        <w:pStyle w:val="Default"/>
        <w:rPr>
          <w:sz w:val="23"/>
          <w:szCs w:val="23"/>
        </w:rPr>
      </w:pPr>
    </w:p>
    <w:p w14:paraId="2A81E7C3" w14:textId="4481BC12" w:rsidR="00110ED5" w:rsidRDefault="00110ED5" w:rsidP="001F053E">
      <w:pPr>
        <w:pStyle w:val="Default"/>
        <w:numPr>
          <w:ilvl w:val="0"/>
          <w:numId w:val="5"/>
        </w:numPr>
        <w:rPr>
          <w:sz w:val="23"/>
          <w:szCs w:val="23"/>
        </w:rPr>
      </w:pPr>
      <w:r>
        <w:rPr>
          <w:b/>
          <w:bCs/>
          <w:sz w:val="23"/>
          <w:szCs w:val="23"/>
        </w:rPr>
        <w:t xml:space="preserve">Providing a core body of knowledge to be investigated </w:t>
      </w:r>
      <w:r>
        <w:rPr>
          <w:sz w:val="23"/>
          <w:szCs w:val="23"/>
        </w:rPr>
        <w:t xml:space="preserve">which is rooted in each academic </w:t>
      </w:r>
      <w:proofErr w:type="gramStart"/>
      <w:r>
        <w:rPr>
          <w:sz w:val="23"/>
          <w:szCs w:val="23"/>
        </w:rPr>
        <w:t>discipline, but</w:t>
      </w:r>
      <w:proofErr w:type="gramEnd"/>
      <w:r>
        <w:rPr>
          <w:sz w:val="23"/>
          <w:szCs w:val="23"/>
        </w:rPr>
        <w:t xml:space="preserve"> contextualised for the school setting</w:t>
      </w:r>
      <w:r w:rsidR="001C2453">
        <w:rPr>
          <w:sz w:val="23"/>
          <w:szCs w:val="23"/>
        </w:rPr>
        <w:t>.</w:t>
      </w:r>
    </w:p>
    <w:p w14:paraId="1952E969" w14:textId="77777777" w:rsidR="00110ED5" w:rsidRDefault="00110ED5" w:rsidP="00110ED5"/>
    <w:p w14:paraId="4BB4B524" w14:textId="186C3656" w:rsidR="00B13CA3" w:rsidRDefault="00423DB1" w:rsidP="00110ED5">
      <w:r w:rsidRPr="00423DB1">
        <w:rPr>
          <w:noProof/>
        </w:rPr>
        <w:lastRenderedPageBreak/>
        <w:drawing>
          <wp:inline distT="0" distB="0" distL="0" distR="0" wp14:anchorId="0A6D3AA4" wp14:editId="1A8176B5">
            <wp:extent cx="7905750" cy="5731510"/>
            <wp:effectExtent l="0" t="0" r="0" b="2540"/>
            <wp:docPr id="738231602" name="Picture 1" descr="A circular diagram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31602" name="Picture 1" descr="A circular diagram with text on it&#10;&#10;Description automatically generated"/>
                    <pic:cNvPicPr/>
                  </pic:nvPicPr>
                  <pic:blipFill>
                    <a:blip r:embed="rId5"/>
                    <a:stretch>
                      <a:fillRect/>
                    </a:stretch>
                  </pic:blipFill>
                  <pic:spPr>
                    <a:xfrm>
                      <a:off x="0" y="0"/>
                      <a:ext cx="7905750" cy="5731510"/>
                    </a:xfrm>
                    <a:prstGeom prst="rect">
                      <a:avLst/>
                    </a:prstGeom>
                  </pic:spPr>
                </pic:pic>
              </a:graphicData>
            </a:graphic>
          </wp:inline>
        </w:drawing>
      </w:r>
    </w:p>
    <w:p w14:paraId="5254D711" w14:textId="0174C1B4" w:rsidR="00423DB1" w:rsidRDefault="00DF3D07" w:rsidP="00110ED5">
      <w:pPr>
        <w:rPr>
          <w:rStyle w:val="A7"/>
        </w:rPr>
      </w:pPr>
      <w:r>
        <w:rPr>
          <w:rStyle w:val="A7"/>
        </w:rPr>
        <w:lastRenderedPageBreak/>
        <w:t>Which religions and worldviews do we need to study in each Key Stage?</w:t>
      </w:r>
    </w:p>
    <w:tbl>
      <w:tblPr>
        <w:tblW w:w="14283"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0"/>
        <w:gridCol w:w="3571"/>
        <w:gridCol w:w="3571"/>
        <w:gridCol w:w="3571"/>
      </w:tblGrid>
      <w:tr w:rsidR="00864EB9" w:rsidRPr="00864EB9" w14:paraId="5B1AEBDC" w14:textId="77777777" w:rsidTr="009C249B">
        <w:trPr>
          <w:trHeight w:val="294"/>
        </w:trPr>
        <w:tc>
          <w:tcPr>
            <w:tcW w:w="3570" w:type="dxa"/>
          </w:tcPr>
          <w:p w14:paraId="016C5B52"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3"/>
                <w:szCs w:val="23"/>
              </w:rPr>
            </w:pPr>
            <w:r w:rsidRPr="00864EB9">
              <w:rPr>
                <w:rFonts w:ascii="Gill Sans MT" w:hAnsi="Gill Sans MT" w:cs="Gill Sans MT"/>
                <w:b/>
                <w:bCs/>
                <w:color w:val="000000"/>
                <w:kern w:val="0"/>
                <w:sz w:val="23"/>
                <w:szCs w:val="23"/>
              </w:rPr>
              <w:t xml:space="preserve">Key Stage </w:t>
            </w:r>
          </w:p>
        </w:tc>
        <w:tc>
          <w:tcPr>
            <w:tcW w:w="3571" w:type="dxa"/>
          </w:tcPr>
          <w:p w14:paraId="34F80D9D"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3"/>
                <w:szCs w:val="23"/>
              </w:rPr>
            </w:pPr>
            <w:r w:rsidRPr="00864EB9">
              <w:rPr>
                <w:rFonts w:ascii="Gill Sans MT" w:hAnsi="Gill Sans MT" w:cs="Gill Sans MT"/>
                <w:b/>
                <w:bCs/>
                <w:color w:val="000000"/>
                <w:kern w:val="0"/>
                <w:sz w:val="23"/>
                <w:szCs w:val="23"/>
              </w:rPr>
              <w:t xml:space="preserve">EYFS </w:t>
            </w:r>
          </w:p>
        </w:tc>
        <w:tc>
          <w:tcPr>
            <w:tcW w:w="3571" w:type="dxa"/>
          </w:tcPr>
          <w:p w14:paraId="2B2F1C0D"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3"/>
                <w:szCs w:val="23"/>
              </w:rPr>
            </w:pPr>
            <w:r w:rsidRPr="00864EB9">
              <w:rPr>
                <w:rFonts w:ascii="Gill Sans MT" w:hAnsi="Gill Sans MT" w:cs="Gill Sans MT"/>
                <w:b/>
                <w:bCs/>
                <w:color w:val="000000"/>
                <w:kern w:val="0"/>
                <w:sz w:val="23"/>
                <w:szCs w:val="23"/>
              </w:rPr>
              <w:t xml:space="preserve">Key Stage 1 </w:t>
            </w:r>
          </w:p>
        </w:tc>
        <w:tc>
          <w:tcPr>
            <w:tcW w:w="3571" w:type="dxa"/>
          </w:tcPr>
          <w:p w14:paraId="4953DFCC"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3"/>
                <w:szCs w:val="23"/>
              </w:rPr>
            </w:pPr>
            <w:r w:rsidRPr="00864EB9">
              <w:rPr>
                <w:rFonts w:ascii="Gill Sans MT" w:hAnsi="Gill Sans MT" w:cs="Gill Sans MT"/>
                <w:b/>
                <w:bCs/>
                <w:color w:val="000000"/>
                <w:kern w:val="0"/>
                <w:sz w:val="23"/>
                <w:szCs w:val="23"/>
              </w:rPr>
              <w:t xml:space="preserve">Key Stage 2 </w:t>
            </w:r>
          </w:p>
        </w:tc>
      </w:tr>
      <w:tr w:rsidR="00864EB9" w:rsidRPr="00864EB9" w14:paraId="0DFDA615" w14:textId="77777777" w:rsidTr="009C249B">
        <w:trPr>
          <w:trHeight w:val="1199"/>
        </w:trPr>
        <w:tc>
          <w:tcPr>
            <w:tcW w:w="3570" w:type="dxa"/>
          </w:tcPr>
          <w:p w14:paraId="32D749A3" w14:textId="60FB9E51" w:rsidR="00864EB9" w:rsidRPr="00864EB9" w:rsidRDefault="00864EB9" w:rsidP="00864EB9">
            <w:pPr>
              <w:autoSpaceDE w:val="0"/>
              <w:autoSpaceDN w:val="0"/>
              <w:adjustRightInd w:val="0"/>
              <w:spacing w:after="0" w:line="241" w:lineRule="atLeast"/>
              <w:jc w:val="center"/>
              <w:rPr>
                <w:rFonts w:ascii="Gill Sans MT" w:hAnsi="Gill Sans MT" w:cs="Gill Sans MT"/>
                <w:color w:val="000000"/>
                <w:kern w:val="0"/>
                <w:sz w:val="36"/>
                <w:szCs w:val="36"/>
              </w:rPr>
            </w:pPr>
            <w:r w:rsidRPr="00864EB9">
              <w:rPr>
                <w:rFonts w:ascii="Gill Sans MT" w:hAnsi="Gill Sans MT" w:cs="Gill Sans MT"/>
                <w:color w:val="000000"/>
                <w:kern w:val="0"/>
                <w:sz w:val="36"/>
                <w:szCs w:val="36"/>
              </w:rPr>
              <w:t>Religions and worldviews</w:t>
            </w:r>
          </w:p>
        </w:tc>
        <w:tc>
          <w:tcPr>
            <w:tcW w:w="3571" w:type="dxa"/>
          </w:tcPr>
          <w:p w14:paraId="0830CF94" w14:textId="77777777" w:rsidR="00864EB9" w:rsidRPr="00864EB9" w:rsidRDefault="00864EB9" w:rsidP="00864EB9">
            <w:pPr>
              <w:autoSpaceDE w:val="0"/>
              <w:autoSpaceDN w:val="0"/>
              <w:adjustRightInd w:val="0"/>
              <w:spacing w:after="0" w:line="240" w:lineRule="auto"/>
              <w:rPr>
                <w:rFonts w:ascii="Gill Sans MT" w:hAnsi="Gill Sans MT"/>
                <w:kern w:val="0"/>
              </w:rPr>
            </w:pPr>
          </w:p>
          <w:p w14:paraId="539820AE" w14:textId="77777777" w:rsidR="00864EB9" w:rsidRPr="00864EB9" w:rsidRDefault="00864EB9" w:rsidP="001F053E">
            <w:pPr>
              <w:numPr>
                <w:ilvl w:val="0"/>
                <w:numId w:val="6"/>
              </w:numPr>
              <w:autoSpaceDE w:val="0"/>
              <w:autoSpaceDN w:val="0"/>
              <w:adjustRightInd w:val="0"/>
              <w:spacing w:after="0" w:line="240" w:lineRule="auto"/>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Christianity </w:t>
            </w:r>
          </w:p>
          <w:p w14:paraId="0E2A8ABB" w14:textId="5BE7B2B9" w:rsidR="00864EB9" w:rsidRPr="00864EB9" w:rsidRDefault="006E7D48" w:rsidP="001F053E">
            <w:pPr>
              <w:numPr>
                <w:ilvl w:val="0"/>
                <w:numId w:val="6"/>
              </w:numPr>
              <w:autoSpaceDE w:val="0"/>
              <w:autoSpaceDN w:val="0"/>
              <w:adjustRightInd w:val="0"/>
              <w:spacing w:after="0" w:line="240" w:lineRule="auto"/>
              <w:rPr>
                <w:rFonts w:ascii="Gill Sans MT" w:hAnsi="Gill Sans MT" w:cs="Gill Sans MT"/>
                <w:color w:val="000000"/>
                <w:kern w:val="0"/>
                <w:sz w:val="20"/>
                <w:szCs w:val="20"/>
              </w:rPr>
            </w:pPr>
            <w:r>
              <w:rPr>
                <w:rFonts w:ascii="Gill Sans MT" w:hAnsi="Gill Sans MT" w:cs="Gill Sans MT"/>
                <w:color w:val="000000"/>
                <w:kern w:val="0"/>
                <w:sz w:val="20"/>
                <w:szCs w:val="20"/>
              </w:rPr>
              <w:t>Significant celebrations for other religious groups (Diwali and Hannukah)</w:t>
            </w:r>
          </w:p>
          <w:p w14:paraId="1118E168" w14:textId="77777777" w:rsidR="00864EB9" w:rsidRPr="00864EB9" w:rsidRDefault="00864EB9" w:rsidP="00864EB9">
            <w:pPr>
              <w:autoSpaceDE w:val="0"/>
              <w:autoSpaceDN w:val="0"/>
              <w:adjustRightInd w:val="0"/>
              <w:spacing w:after="0" w:line="240" w:lineRule="auto"/>
              <w:rPr>
                <w:rFonts w:ascii="Gill Sans MT" w:hAnsi="Gill Sans MT" w:cs="Gill Sans MT"/>
                <w:color w:val="000000"/>
                <w:kern w:val="0"/>
                <w:sz w:val="20"/>
                <w:szCs w:val="20"/>
              </w:rPr>
            </w:pPr>
          </w:p>
        </w:tc>
        <w:tc>
          <w:tcPr>
            <w:tcW w:w="3571" w:type="dxa"/>
          </w:tcPr>
          <w:p w14:paraId="028C1279"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In-depth investigation of: </w:t>
            </w:r>
          </w:p>
          <w:p w14:paraId="52AD6E91"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1. Christianity </w:t>
            </w:r>
          </w:p>
          <w:p w14:paraId="4B4B613B" w14:textId="77777777" w:rsidR="000E12DD" w:rsidRDefault="00864EB9" w:rsidP="000E12DD">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2. </w:t>
            </w:r>
            <w:r w:rsidR="000E12DD">
              <w:rPr>
                <w:rFonts w:ascii="Gill Sans MT" w:hAnsi="Gill Sans MT" w:cs="Gill Sans MT"/>
                <w:color w:val="000000"/>
                <w:kern w:val="0"/>
                <w:sz w:val="20"/>
                <w:szCs w:val="20"/>
              </w:rPr>
              <w:t>Judaism</w:t>
            </w:r>
          </w:p>
          <w:p w14:paraId="60459206" w14:textId="5A3B632F" w:rsidR="00864EB9" w:rsidRPr="00864EB9" w:rsidRDefault="000E12DD" w:rsidP="000E12DD">
            <w:pPr>
              <w:autoSpaceDE w:val="0"/>
              <w:autoSpaceDN w:val="0"/>
              <w:adjustRightInd w:val="0"/>
              <w:spacing w:after="0" w:line="241" w:lineRule="atLeast"/>
              <w:rPr>
                <w:rFonts w:ascii="Gill Sans MT" w:hAnsi="Gill Sans MT" w:cs="Gill Sans MT"/>
                <w:color w:val="000000"/>
                <w:kern w:val="0"/>
                <w:sz w:val="20"/>
                <w:szCs w:val="20"/>
              </w:rPr>
            </w:pPr>
            <w:r>
              <w:rPr>
                <w:rFonts w:ascii="Gill Sans MT" w:hAnsi="Gill Sans MT" w:cs="Gill Sans MT"/>
                <w:color w:val="000000"/>
                <w:kern w:val="0"/>
                <w:sz w:val="20"/>
                <w:szCs w:val="20"/>
              </w:rPr>
              <w:t>3. Islam</w:t>
            </w:r>
            <w:r w:rsidR="00864EB9" w:rsidRPr="00864EB9">
              <w:rPr>
                <w:rFonts w:ascii="Gill Sans MT" w:hAnsi="Gill Sans MT" w:cs="Gill Sans MT"/>
                <w:color w:val="000000"/>
                <w:kern w:val="0"/>
                <w:sz w:val="20"/>
                <w:szCs w:val="20"/>
              </w:rPr>
              <w:t xml:space="preserve"> </w:t>
            </w:r>
          </w:p>
        </w:tc>
        <w:tc>
          <w:tcPr>
            <w:tcW w:w="3571" w:type="dxa"/>
          </w:tcPr>
          <w:p w14:paraId="67FFCE4A"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In-depth investigation of: </w:t>
            </w:r>
          </w:p>
          <w:p w14:paraId="5B99CC1E" w14:textId="1A73BBE1"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1. </w:t>
            </w:r>
            <w:r w:rsidR="00132563">
              <w:rPr>
                <w:rFonts w:ascii="Gill Sans MT" w:hAnsi="Gill Sans MT" w:cs="Gill Sans MT"/>
                <w:color w:val="000000"/>
                <w:kern w:val="0"/>
                <w:sz w:val="20"/>
                <w:szCs w:val="20"/>
              </w:rPr>
              <w:t>Hinduism</w:t>
            </w:r>
            <w:r w:rsidRPr="00864EB9">
              <w:rPr>
                <w:rFonts w:ascii="Gill Sans MT" w:hAnsi="Gill Sans MT" w:cs="Gill Sans MT"/>
                <w:color w:val="000000"/>
                <w:kern w:val="0"/>
                <w:sz w:val="20"/>
                <w:szCs w:val="20"/>
              </w:rPr>
              <w:t xml:space="preserve"> </w:t>
            </w:r>
          </w:p>
          <w:p w14:paraId="49A9BA6A" w14:textId="006D2E19" w:rsidR="003828D6" w:rsidRDefault="00864EB9" w:rsidP="00120D8D">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2. </w:t>
            </w:r>
            <w:r w:rsidR="00120D8D">
              <w:rPr>
                <w:rFonts w:ascii="Gill Sans MT" w:hAnsi="Gill Sans MT" w:cs="Gill Sans MT"/>
                <w:color w:val="000000"/>
                <w:kern w:val="0"/>
                <w:sz w:val="20"/>
                <w:szCs w:val="20"/>
              </w:rPr>
              <w:t xml:space="preserve">Revision of Christianity and Islam </w:t>
            </w:r>
            <w:r w:rsidR="00802F2F">
              <w:rPr>
                <w:rFonts w:ascii="Gill Sans MT" w:hAnsi="Gill Sans MT" w:cs="Gill Sans MT"/>
                <w:color w:val="000000"/>
                <w:kern w:val="0"/>
                <w:sz w:val="20"/>
                <w:szCs w:val="20"/>
              </w:rPr>
              <w:t xml:space="preserve">via the concepts of ‘forgiveness’, </w:t>
            </w:r>
            <w:r w:rsidR="0096787A">
              <w:rPr>
                <w:rFonts w:ascii="Gill Sans MT" w:hAnsi="Gill Sans MT" w:cs="Gill Sans MT"/>
                <w:color w:val="000000"/>
                <w:kern w:val="0"/>
                <w:sz w:val="20"/>
                <w:szCs w:val="20"/>
              </w:rPr>
              <w:t>‘community’, ‘pilgrimage’</w:t>
            </w:r>
            <w:r w:rsidR="003828D6">
              <w:rPr>
                <w:rFonts w:ascii="Gill Sans MT" w:hAnsi="Gill Sans MT" w:cs="Gill Sans MT"/>
                <w:color w:val="000000"/>
                <w:kern w:val="0"/>
                <w:sz w:val="20"/>
                <w:szCs w:val="20"/>
              </w:rPr>
              <w:t>, ‘God’</w:t>
            </w:r>
            <w:r w:rsidR="00225CD9">
              <w:rPr>
                <w:rFonts w:ascii="Gill Sans MT" w:hAnsi="Gill Sans MT" w:cs="Gill Sans MT"/>
                <w:color w:val="000000"/>
                <w:kern w:val="0"/>
                <w:sz w:val="20"/>
                <w:szCs w:val="20"/>
              </w:rPr>
              <w:t xml:space="preserve">, ‘The Arts’ </w:t>
            </w:r>
            <w:r w:rsidR="003828D6">
              <w:rPr>
                <w:rFonts w:ascii="Gill Sans MT" w:hAnsi="Gill Sans MT" w:cs="Gill Sans MT"/>
                <w:color w:val="000000"/>
                <w:kern w:val="0"/>
                <w:sz w:val="20"/>
                <w:szCs w:val="20"/>
              </w:rPr>
              <w:t xml:space="preserve">and ‘Places of Worship’. </w:t>
            </w:r>
          </w:p>
          <w:p w14:paraId="276033D0" w14:textId="0C0A7C2B" w:rsidR="00864EB9" w:rsidRPr="00864EB9" w:rsidRDefault="004270B8" w:rsidP="00120D8D">
            <w:pPr>
              <w:autoSpaceDE w:val="0"/>
              <w:autoSpaceDN w:val="0"/>
              <w:adjustRightInd w:val="0"/>
              <w:spacing w:after="0" w:line="241" w:lineRule="atLeast"/>
              <w:rPr>
                <w:rFonts w:ascii="Gill Sans MT" w:hAnsi="Gill Sans MT" w:cs="Gill Sans MT"/>
                <w:color w:val="000000"/>
                <w:kern w:val="0"/>
                <w:sz w:val="20"/>
                <w:szCs w:val="20"/>
              </w:rPr>
            </w:pPr>
            <w:r>
              <w:rPr>
                <w:rFonts w:ascii="Gill Sans MT" w:hAnsi="Gill Sans MT" w:cs="Gill Sans MT"/>
                <w:color w:val="000000"/>
                <w:kern w:val="0"/>
                <w:sz w:val="20"/>
                <w:szCs w:val="20"/>
              </w:rPr>
              <w:t>3. encountering worldviews (Buddhism, Humanism</w:t>
            </w:r>
            <w:r w:rsidR="00220DC9">
              <w:rPr>
                <w:rFonts w:ascii="Gill Sans MT" w:hAnsi="Gill Sans MT" w:cs="Gill Sans MT"/>
                <w:color w:val="000000"/>
                <w:kern w:val="0"/>
                <w:sz w:val="20"/>
                <w:szCs w:val="20"/>
              </w:rPr>
              <w:t xml:space="preserve">, atheism and </w:t>
            </w:r>
            <w:proofErr w:type="spellStart"/>
            <w:r w:rsidR="00220DC9">
              <w:rPr>
                <w:rFonts w:ascii="Gill Sans MT" w:hAnsi="Gill Sans MT" w:cs="Gill Sans MT"/>
                <w:color w:val="000000"/>
                <w:kern w:val="0"/>
                <w:sz w:val="20"/>
                <w:szCs w:val="20"/>
              </w:rPr>
              <w:t>agnoistic</w:t>
            </w:r>
            <w:proofErr w:type="spellEnd"/>
            <w:r w:rsidR="00220DC9">
              <w:rPr>
                <w:rFonts w:ascii="Gill Sans MT" w:hAnsi="Gill Sans MT" w:cs="Gill Sans MT"/>
                <w:color w:val="000000"/>
                <w:kern w:val="0"/>
                <w:sz w:val="20"/>
                <w:szCs w:val="20"/>
              </w:rPr>
              <w:t>)</w:t>
            </w:r>
          </w:p>
        </w:tc>
      </w:tr>
      <w:tr w:rsidR="00864EB9" w:rsidRPr="00864EB9" w14:paraId="03949998" w14:textId="77777777" w:rsidTr="009C249B">
        <w:trPr>
          <w:trHeight w:val="2328"/>
        </w:trPr>
        <w:tc>
          <w:tcPr>
            <w:tcW w:w="3570" w:type="dxa"/>
          </w:tcPr>
          <w:p w14:paraId="56D932CB" w14:textId="77777777" w:rsidR="00864EB9" w:rsidRPr="00864EB9" w:rsidRDefault="00864EB9" w:rsidP="00864EB9">
            <w:pPr>
              <w:autoSpaceDE w:val="0"/>
              <w:autoSpaceDN w:val="0"/>
              <w:adjustRightInd w:val="0"/>
              <w:spacing w:after="0" w:line="241" w:lineRule="atLeast"/>
              <w:jc w:val="center"/>
              <w:rPr>
                <w:rFonts w:ascii="Gill Sans MT" w:hAnsi="Gill Sans MT" w:cs="Gill Sans MT"/>
                <w:color w:val="000000"/>
                <w:kern w:val="0"/>
                <w:sz w:val="36"/>
                <w:szCs w:val="36"/>
              </w:rPr>
            </w:pPr>
            <w:r w:rsidRPr="00864EB9">
              <w:rPr>
                <w:rFonts w:ascii="Gill Sans MT" w:hAnsi="Gill Sans MT" w:cs="Gill Sans MT"/>
                <w:color w:val="000000"/>
                <w:kern w:val="0"/>
                <w:sz w:val="36"/>
                <w:szCs w:val="36"/>
              </w:rPr>
              <w:t>School Contextualising Factors</w:t>
            </w:r>
          </w:p>
        </w:tc>
        <w:tc>
          <w:tcPr>
            <w:tcW w:w="3571" w:type="dxa"/>
          </w:tcPr>
          <w:p w14:paraId="657E744E"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RE at EYFS will prepare children for the multi-dis</w:t>
            </w:r>
            <w:r w:rsidRPr="00864EB9">
              <w:rPr>
                <w:rFonts w:ascii="Gill Sans MT" w:hAnsi="Gill Sans MT" w:cs="Gill Sans MT"/>
                <w:color w:val="000000"/>
                <w:kern w:val="0"/>
                <w:sz w:val="20"/>
                <w:szCs w:val="20"/>
              </w:rPr>
              <w:softHyphen/>
              <w:t xml:space="preserve">ciplinary approach. </w:t>
            </w:r>
          </w:p>
          <w:p w14:paraId="3F40B704"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Pupils begin to explore religion and worldviews in terms of special people, times, places and objects, as well as visiting places of worship. Pupils listen to, and talk about, religious stories which may raise puzzling and interesting questions. They are introduced to specialist words and use their senses in exploring religious beliefs, practices and forms of expression. </w:t>
            </w:r>
          </w:p>
        </w:tc>
        <w:tc>
          <w:tcPr>
            <w:tcW w:w="3571" w:type="dxa"/>
          </w:tcPr>
          <w:p w14:paraId="4AC7C268"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Understanding of connections between Abrahamic religions, e.g. Christianity, Judaism and Islam. </w:t>
            </w:r>
          </w:p>
          <w:p w14:paraId="6C79E1FA"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The local context. </w:t>
            </w:r>
          </w:p>
          <w:p w14:paraId="1ADF17A1"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Provide foundations for KS2. </w:t>
            </w:r>
          </w:p>
        </w:tc>
        <w:tc>
          <w:tcPr>
            <w:tcW w:w="3571" w:type="dxa"/>
          </w:tcPr>
          <w:p w14:paraId="64B80F06"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Understanding of the beliefs and practices of a Dharmic tradition, e.g. Hinduism. </w:t>
            </w:r>
          </w:p>
          <w:p w14:paraId="04253306"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Understanding of connections between Abrahamic religions, e.g. Christianity, Judaism and Islam. </w:t>
            </w:r>
          </w:p>
          <w:p w14:paraId="2223187E"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The local context. </w:t>
            </w:r>
          </w:p>
          <w:p w14:paraId="376F4CCD" w14:textId="77777777" w:rsidR="00864EB9" w:rsidRPr="00864EB9" w:rsidRDefault="00864EB9" w:rsidP="00864EB9">
            <w:pPr>
              <w:autoSpaceDE w:val="0"/>
              <w:autoSpaceDN w:val="0"/>
              <w:adjustRightInd w:val="0"/>
              <w:spacing w:after="0" w:line="241" w:lineRule="atLeast"/>
              <w:rPr>
                <w:rFonts w:ascii="Gill Sans MT" w:hAnsi="Gill Sans MT" w:cs="Gill Sans MT"/>
                <w:color w:val="000000"/>
                <w:kern w:val="0"/>
                <w:sz w:val="20"/>
                <w:szCs w:val="20"/>
              </w:rPr>
            </w:pPr>
            <w:r w:rsidRPr="00864EB9">
              <w:rPr>
                <w:rFonts w:ascii="Gill Sans MT" w:hAnsi="Gill Sans MT" w:cs="Gill Sans MT"/>
                <w:color w:val="000000"/>
                <w:kern w:val="0"/>
                <w:sz w:val="20"/>
                <w:szCs w:val="20"/>
              </w:rPr>
              <w:t xml:space="preserve">· Build upon learning at KS1, provide foundations for KS3. </w:t>
            </w:r>
          </w:p>
        </w:tc>
      </w:tr>
    </w:tbl>
    <w:p w14:paraId="6FCB557C" w14:textId="5E3145F1" w:rsidR="004D7A89" w:rsidRDefault="004D7A89" w:rsidP="004D7A89">
      <w:pPr>
        <w:pStyle w:val="Pa0"/>
        <w:rPr>
          <w:rFonts w:cs="Gill Sans MT"/>
          <w:color w:val="000000"/>
          <w:sz w:val="20"/>
          <w:szCs w:val="20"/>
        </w:rPr>
      </w:pPr>
      <w:r>
        <w:rPr>
          <w:rStyle w:val="A11"/>
          <w:b/>
          <w:bCs/>
        </w:rPr>
        <w:t>NB</w:t>
      </w:r>
      <w:r>
        <w:rPr>
          <w:rStyle w:val="A11"/>
        </w:rPr>
        <w:t>: ‘</w:t>
      </w:r>
      <w:r>
        <w:rPr>
          <w:rStyle w:val="A11"/>
          <w:b/>
          <w:bCs/>
        </w:rPr>
        <w:t xml:space="preserve">In-depth investigation’ </w:t>
      </w:r>
      <w:r>
        <w:rPr>
          <w:rStyle w:val="A11"/>
        </w:rPr>
        <w:t xml:space="preserve">means that these religions and/or worldviews are studied in detail. They are the focus of study in the </w:t>
      </w:r>
      <w:proofErr w:type="gramStart"/>
      <w:r>
        <w:rPr>
          <w:rStyle w:val="A11"/>
        </w:rPr>
        <w:t>particular key</w:t>
      </w:r>
      <w:proofErr w:type="gramEnd"/>
      <w:r>
        <w:rPr>
          <w:rStyle w:val="A11"/>
        </w:rPr>
        <w:t xml:space="preserve"> stage. </w:t>
      </w:r>
    </w:p>
    <w:p w14:paraId="5AB26838" w14:textId="669B7AF8" w:rsidR="00DF3D07" w:rsidRDefault="004D7A89" w:rsidP="004D7A89">
      <w:pPr>
        <w:rPr>
          <w:rStyle w:val="A11"/>
        </w:rPr>
      </w:pPr>
      <w:r>
        <w:rPr>
          <w:rStyle w:val="A11"/>
          <w:b/>
          <w:bCs/>
        </w:rPr>
        <w:t xml:space="preserve">‘Encountering’ </w:t>
      </w:r>
      <w:r>
        <w:rPr>
          <w:rStyle w:val="A11"/>
        </w:rPr>
        <w:t xml:space="preserve">means that aspects of this religion or worldview are studied in less detail. It may be referred to, but not </w:t>
      </w:r>
      <w:proofErr w:type="gramStart"/>
      <w:r>
        <w:rPr>
          <w:rStyle w:val="A11"/>
        </w:rPr>
        <w:t>studied in depth</w:t>
      </w:r>
      <w:proofErr w:type="gramEnd"/>
      <w:r>
        <w:rPr>
          <w:rStyle w:val="A11"/>
        </w:rPr>
        <w:t>.</w:t>
      </w:r>
    </w:p>
    <w:p w14:paraId="3C567509" w14:textId="77777777" w:rsidR="00C3693A" w:rsidRDefault="00C3693A" w:rsidP="004D7A89">
      <w:pPr>
        <w:rPr>
          <w:rStyle w:val="A5"/>
        </w:rPr>
      </w:pPr>
    </w:p>
    <w:p w14:paraId="094F9C6C" w14:textId="77777777" w:rsidR="00C3693A" w:rsidRDefault="00C3693A" w:rsidP="004D7A89">
      <w:pPr>
        <w:rPr>
          <w:rStyle w:val="A5"/>
        </w:rPr>
      </w:pPr>
    </w:p>
    <w:p w14:paraId="386C8774" w14:textId="77777777" w:rsidR="00C3693A" w:rsidRDefault="00C3693A" w:rsidP="004D7A89">
      <w:pPr>
        <w:rPr>
          <w:rStyle w:val="A5"/>
        </w:rPr>
      </w:pPr>
    </w:p>
    <w:p w14:paraId="135A5188" w14:textId="77777777" w:rsidR="00195916" w:rsidRDefault="00195916" w:rsidP="004D7A89">
      <w:pPr>
        <w:rPr>
          <w:rStyle w:val="A5"/>
        </w:rPr>
      </w:pPr>
    </w:p>
    <w:p w14:paraId="5DE0B6AC" w14:textId="23551D86" w:rsidR="00991C45" w:rsidRDefault="00C3693A" w:rsidP="004D7A89">
      <w:pPr>
        <w:rPr>
          <w:rStyle w:val="A5"/>
        </w:rPr>
      </w:pPr>
      <w:r>
        <w:rPr>
          <w:rStyle w:val="A5"/>
        </w:rPr>
        <w:lastRenderedPageBreak/>
        <w:t>RE in Early Years Foundation Stage</w:t>
      </w:r>
    </w:p>
    <w:tbl>
      <w:tblPr>
        <w:tblW w:w="15693" w:type="dxa"/>
        <w:tblInd w:w="-98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231"/>
        <w:gridCol w:w="5231"/>
        <w:gridCol w:w="5231"/>
      </w:tblGrid>
      <w:tr w:rsidR="007B3CBD" w14:paraId="5F492753" w14:textId="77777777" w:rsidTr="007B3CBD">
        <w:trPr>
          <w:trHeight w:val="578"/>
        </w:trPr>
        <w:tc>
          <w:tcPr>
            <w:tcW w:w="15693" w:type="dxa"/>
            <w:gridSpan w:val="3"/>
            <w:tcBorders>
              <w:top w:val="none" w:sz="6" w:space="0" w:color="auto"/>
              <w:bottom w:val="none" w:sz="6" w:space="0" w:color="auto"/>
            </w:tcBorders>
          </w:tcPr>
          <w:p w14:paraId="322C1BAF" w14:textId="77777777" w:rsidR="007B3CBD" w:rsidRDefault="007B3CBD">
            <w:pPr>
              <w:pStyle w:val="Pa18"/>
              <w:jc w:val="center"/>
              <w:rPr>
                <w:rFonts w:cs="Gill Sans MT"/>
                <w:color w:val="000000"/>
                <w:sz w:val="23"/>
                <w:szCs w:val="23"/>
              </w:rPr>
            </w:pPr>
            <w:r>
              <w:rPr>
                <w:rFonts w:cs="Gill Sans MT"/>
                <w:b/>
                <w:bCs/>
                <w:color w:val="000000"/>
                <w:sz w:val="23"/>
                <w:szCs w:val="23"/>
              </w:rPr>
              <w:t xml:space="preserve">RE in EYFS will prepare children for the multi-disciplinary approach. </w:t>
            </w:r>
          </w:p>
          <w:p w14:paraId="612EE662" w14:textId="668C209B" w:rsidR="007B3CBD" w:rsidRDefault="007B3CBD">
            <w:pPr>
              <w:pStyle w:val="Pa18"/>
              <w:jc w:val="center"/>
              <w:rPr>
                <w:rFonts w:cs="Gill Sans MT"/>
                <w:color w:val="000000"/>
                <w:sz w:val="23"/>
                <w:szCs w:val="23"/>
              </w:rPr>
            </w:pPr>
            <w:r>
              <w:rPr>
                <w:rFonts w:cs="Gill Sans MT"/>
                <w:color w:val="000000"/>
                <w:sz w:val="23"/>
                <w:szCs w:val="23"/>
              </w:rPr>
              <w:t>Pupils begin to explore religion and worldviews in terms of important people, times, places and objects</w:t>
            </w:r>
            <w:r w:rsidR="00CF6A32">
              <w:rPr>
                <w:rFonts w:cs="Gill Sans MT"/>
                <w:color w:val="000000"/>
                <w:sz w:val="23"/>
                <w:szCs w:val="23"/>
              </w:rPr>
              <w:t xml:space="preserve">. </w:t>
            </w:r>
            <w:r>
              <w:rPr>
                <w:rFonts w:cs="Gill Sans MT"/>
                <w:color w:val="000000"/>
                <w:sz w:val="23"/>
                <w:szCs w:val="23"/>
              </w:rPr>
              <w:t xml:space="preserve">Pupils listen to, and talk about, religious stories which may raise puzzling and interesting questions. They are introduced to specialist words and use their senses in exploring religious beliefs, practices and forms of expression. </w:t>
            </w:r>
          </w:p>
        </w:tc>
      </w:tr>
      <w:tr w:rsidR="007B3CBD" w14:paraId="2125126B" w14:textId="77777777" w:rsidTr="007B3CBD">
        <w:trPr>
          <w:trHeight w:val="150"/>
        </w:trPr>
        <w:tc>
          <w:tcPr>
            <w:tcW w:w="15693" w:type="dxa"/>
            <w:gridSpan w:val="3"/>
            <w:tcBorders>
              <w:top w:val="none" w:sz="6" w:space="0" w:color="auto"/>
              <w:bottom w:val="none" w:sz="6" w:space="0" w:color="auto"/>
            </w:tcBorders>
          </w:tcPr>
          <w:p w14:paraId="1476804F" w14:textId="4C8D80F3" w:rsidR="007B3CBD" w:rsidRDefault="007B3CBD">
            <w:pPr>
              <w:pStyle w:val="Pa15"/>
              <w:jc w:val="center"/>
              <w:rPr>
                <w:rFonts w:cs="Gill Sans MT"/>
                <w:color w:val="000000"/>
                <w:sz w:val="23"/>
                <w:szCs w:val="23"/>
              </w:rPr>
            </w:pPr>
            <w:r>
              <w:rPr>
                <w:rFonts w:cs="Gill Sans MT"/>
                <w:b/>
                <w:bCs/>
                <w:color w:val="000000"/>
                <w:sz w:val="23"/>
                <w:szCs w:val="23"/>
              </w:rPr>
              <w:t xml:space="preserve">Christianity </w:t>
            </w:r>
            <w:r>
              <w:rPr>
                <w:rFonts w:cs="Gill Sans MT"/>
                <w:color w:val="000000"/>
                <w:sz w:val="23"/>
                <w:szCs w:val="23"/>
              </w:rPr>
              <w:t xml:space="preserve">and </w:t>
            </w:r>
            <w:r w:rsidR="00CF6A32">
              <w:rPr>
                <w:rFonts w:cs="Gill Sans MT"/>
                <w:color w:val="000000"/>
                <w:sz w:val="23"/>
                <w:szCs w:val="23"/>
              </w:rPr>
              <w:t xml:space="preserve">key celebrations for </w:t>
            </w:r>
            <w:r w:rsidR="004C4C47">
              <w:rPr>
                <w:rFonts w:cs="Gill Sans MT"/>
                <w:color w:val="000000"/>
                <w:sz w:val="23"/>
                <w:szCs w:val="23"/>
              </w:rPr>
              <w:t>other religious groups (Diwali, Hannukah)</w:t>
            </w:r>
          </w:p>
        </w:tc>
      </w:tr>
      <w:tr w:rsidR="007B3CBD" w14:paraId="03E64308" w14:textId="77777777" w:rsidTr="007B3CBD">
        <w:trPr>
          <w:trHeight w:val="294"/>
        </w:trPr>
        <w:tc>
          <w:tcPr>
            <w:tcW w:w="5231" w:type="dxa"/>
            <w:tcBorders>
              <w:top w:val="none" w:sz="6" w:space="0" w:color="auto"/>
              <w:bottom w:val="none" w:sz="6" w:space="0" w:color="auto"/>
              <w:right w:val="none" w:sz="6" w:space="0" w:color="auto"/>
            </w:tcBorders>
          </w:tcPr>
          <w:p w14:paraId="264063CC" w14:textId="77777777" w:rsidR="007B3CBD" w:rsidRDefault="007B3CBD">
            <w:pPr>
              <w:pStyle w:val="Pa15"/>
              <w:jc w:val="center"/>
              <w:rPr>
                <w:rFonts w:cs="Gill Sans MT"/>
                <w:color w:val="EC7C30"/>
                <w:sz w:val="23"/>
                <w:szCs w:val="23"/>
              </w:rPr>
            </w:pPr>
            <w:r>
              <w:rPr>
                <w:rFonts w:cs="Gill Sans MT"/>
                <w:b/>
                <w:bCs/>
                <w:color w:val="EC7C30"/>
                <w:sz w:val="23"/>
                <w:szCs w:val="23"/>
              </w:rPr>
              <w:t xml:space="preserve">Theology: Thinking through believing </w:t>
            </w:r>
          </w:p>
        </w:tc>
        <w:tc>
          <w:tcPr>
            <w:tcW w:w="5231" w:type="dxa"/>
            <w:tcBorders>
              <w:top w:val="none" w:sz="6" w:space="0" w:color="auto"/>
              <w:left w:val="none" w:sz="6" w:space="0" w:color="auto"/>
              <w:bottom w:val="none" w:sz="6" w:space="0" w:color="auto"/>
              <w:right w:val="none" w:sz="6" w:space="0" w:color="auto"/>
            </w:tcBorders>
          </w:tcPr>
          <w:p w14:paraId="0F41432F" w14:textId="77777777" w:rsidR="007B3CBD" w:rsidRDefault="007B3CBD">
            <w:pPr>
              <w:pStyle w:val="Pa15"/>
              <w:jc w:val="center"/>
              <w:rPr>
                <w:rFonts w:cs="Gill Sans MT"/>
                <w:color w:val="4471C4"/>
                <w:sz w:val="23"/>
                <w:szCs w:val="23"/>
              </w:rPr>
            </w:pPr>
            <w:r>
              <w:rPr>
                <w:rFonts w:cs="Gill Sans MT"/>
                <w:b/>
                <w:bCs/>
                <w:color w:val="4471C4"/>
                <w:sz w:val="23"/>
                <w:szCs w:val="23"/>
              </w:rPr>
              <w:t xml:space="preserve">Philosophy: Thinking through thinking </w:t>
            </w:r>
          </w:p>
        </w:tc>
        <w:tc>
          <w:tcPr>
            <w:tcW w:w="5231" w:type="dxa"/>
            <w:tcBorders>
              <w:top w:val="none" w:sz="6" w:space="0" w:color="auto"/>
              <w:left w:val="none" w:sz="6" w:space="0" w:color="auto"/>
              <w:bottom w:val="none" w:sz="6" w:space="0" w:color="auto"/>
            </w:tcBorders>
          </w:tcPr>
          <w:p w14:paraId="55BB0CC8" w14:textId="77777777" w:rsidR="007B3CBD" w:rsidRDefault="007B3CBD">
            <w:pPr>
              <w:pStyle w:val="Pa15"/>
              <w:jc w:val="center"/>
              <w:rPr>
                <w:rFonts w:cs="Gill Sans MT"/>
                <w:color w:val="6FAC46"/>
                <w:sz w:val="23"/>
                <w:szCs w:val="23"/>
              </w:rPr>
            </w:pPr>
            <w:r>
              <w:rPr>
                <w:rFonts w:cs="Gill Sans MT"/>
                <w:b/>
                <w:bCs/>
                <w:color w:val="6FAC46"/>
                <w:sz w:val="23"/>
                <w:szCs w:val="23"/>
              </w:rPr>
              <w:t xml:space="preserve">Human/Social Sciences: Thinking through living </w:t>
            </w:r>
          </w:p>
        </w:tc>
      </w:tr>
      <w:tr w:rsidR="007B3CBD" w14:paraId="0FAC3392" w14:textId="77777777" w:rsidTr="007B3CBD">
        <w:trPr>
          <w:trHeight w:val="1152"/>
        </w:trPr>
        <w:tc>
          <w:tcPr>
            <w:tcW w:w="5231" w:type="dxa"/>
            <w:tcBorders>
              <w:top w:val="none" w:sz="6" w:space="0" w:color="auto"/>
              <w:bottom w:val="none" w:sz="6" w:space="0" w:color="auto"/>
              <w:right w:val="none" w:sz="6" w:space="0" w:color="auto"/>
            </w:tcBorders>
          </w:tcPr>
          <w:p w14:paraId="33A62C60" w14:textId="027C8C2E" w:rsidR="007B3CBD" w:rsidRDefault="007B3CBD">
            <w:pPr>
              <w:pStyle w:val="Pa0"/>
              <w:rPr>
                <w:rFonts w:cs="Gill Sans MT"/>
                <w:color w:val="EC7C30"/>
                <w:sz w:val="23"/>
                <w:szCs w:val="23"/>
              </w:rPr>
            </w:pPr>
            <w:r>
              <w:rPr>
                <w:rFonts w:cs="Gill Sans MT"/>
                <w:color w:val="EC7C30"/>
                <w:sz w:val="23"/>
                <w:szCs w:val="23"/>
              </w:rPr>
              <w:t xml:space="preserve">Questions </w:t>
            </w:r>
            <w:r w:rsidR="004C4C47">
              <w:rPr>
                <w:rFonts w:cs="Gill Sans MT"/>
                <w:color w:val="EC7C30"/>
                <w:sz w:val="23"/>
                <w:szCs w:val="23"/>
              </w:rPr>
              <w:t xml:space="preserve">teachers </w:t>
            </w:r>
            <w:r>
              <w:rPr>
                <w:rFonts w:cs="Gill Sans MT"/>
                <w:color w:val="EC7C30"/>
                <w:sz w:val="23"/>
                <w:szCs w:val="23"/>
              </w:rPr>
              <w:t xml:space="preserve">might ask: </w:t>
            </w:r>
          </w:p>
          <w:p w14:paraId="090127A2" w14:textId="77777777" w:rsidR="007B3CBD" w:rsidRDefault="007B3CBD" w:rsidP="001F053E">
            <w:pPr>
              <w:pStyle w:val="Default"/>
              <w:numPr>
                <w:ilvl w:val="0"/>
                <w:numId w:val="7"/>
              </w:numPr>
              <w:rPr>
                <w:color w:val="EC7C30"/>
                <w:sz w:val="23"/>
                <w:szCs w:val="23"/>
              </w:rPr>
            </w:pPr>
            <w:r>
              <w:rPr>
                <w:color w:val="EC7C30"/>
                <w:sz w:val="23"/>
                <w:szCs w:val="23"/>
              </w:rPr>
              <w:t xml:space="preserve">What does this </w:t>
            </w:r>
            <w:r>
              <w:rPr>
                <w:i/>
                <w:iCs/>
                <w:color w:val="EC7C30"/>
                <w:sz w:val="23"/>
                <w:szCs w:val="23"/>
              </w:rPr>
              <w:t xml:space="preserve">religious word </w:t>
            </w:r>
            <w:r>
              <w:rPr>
                <w:color w:val="EC7C30"/>
                <w:sz w:val="23"/>
                <w:szCs w:val="23"/>
              </w:rPr>
              <w:t xml:space="preserve">mean? How do we say this </w:t>
            </w:r>
            <w:r>
              <w:rPr>
                <w:i/>
                <w:iCs/>
                <w:color w:val="EC7C30"/>
                <w:sz w:val="23"/>
                <w:szCs w:val="23"/>
              </w:rPr>
              <w:t>religious word</w:t>
            </w:r>
            <w:r>
              <w:rPr>
                <w:color w:val="EC7C30"/>
                <w:sz w:val="23"/>
                <w:szCs w:val="23"/>
              </w:rPr>
              <w:t xml:space="preserve">? </w:t>
            </w:r>
          </w:p>
          <w:p w14:paraId="0C5A33A4" w14:textId="77777777" w:rsidR="007B3CBD" w:rsidRDefault="007B3CBD" w:rsidP="001F053E">
            <w:pPr>
              <w:pStyle w:val="Default"/>
              <w:numPr>
                <w:ilvl w:val="0"/>
                <w:numId w:val="7"/>
              </w:numPr>
              <w:rPr>
                <w:color w:val="EC7C30"/>
                <w:sz w:val="23"/>
                <w:szCs w:val="23"/>
              </w:rPr>
            </w:pPr>
            <w:r>
              <w:rPr>
                <w:color w:val="EC7C30"/>
                <w:sz w:val="23"/>
                <w:szCs w:val="23"/>
              </w:rPr>
              <w:t xml:space="preserve">What is this religious story about? Why might people tell this story? </w:t>
            </w:r>
          </w:p>
          <w:p w14:paraId="7B7BE07C" w14:textId="77777777" w:rsidR="007B3CBD" w:rsidRDefault="007B3CBD" w:rsidP="001F053E">
            <w:pPr>
              <w:pStyle w:val="Default"/>
              <w:numPr>
                <w:ilvl w:val="0"/>
                <w:numId w:val="7"/>
              </w:numPr>
              <w:rPr>
                <w:color w:val="EC7C30"/>
                <w:sz w:val="23"/>
                <w:szCs w:val="23"/>
              </w:rPr>
            </w:pPr>
            <w:r>
              <w:rPr>
                <w:color w:val="EC7C30"/>
                <w:sz w:val="23"/>
                <w:szCs w:val="23"/>
              </w:rPr>
              <w:t xml:space="preserve">What does the word ‘God’ mean? </w:t>
            </w:r>
          </w:p>
          <w:p w14:paraId="5A5FE0F1" w14:textId="77777777" w:rsidR="007B3CBD" w:rsidRDefault="007B3CBD" w:rsidP="001F053E">
            <w:pPr>
              <w:pStyle w:val="Default"/>
              <w:numPr>
                <w:ilvl w:val="0"/>
                <w:numId w:val="7"/>
              </w:numPr>
              <w:rPr>
                <w:color w:val="EC7C30"/>
                <w:sz w:val="23"/>
                <w:szCs w:val="23"/>
              </w:rPr>
            </w:pPr>
            <w:r>
              <w:rPr>
                <w:color w:val="EC7C30"/>
                <w:sz w:val="23"/>
                <w:szCs w:val="23"/>
              </w:rPr>
              <w:t xml:space="preserve">What is a belief </w:t>
            </w:r>
          </w:p>
          <w:p w14:paraId="2B456CF9" w14:textId="77777777" w:rsidR="007B3CBD" w:rsidRDefault="007B3CBD" w:rsidP="001F053E">
            <w:pPr>
              <w:pStyle w:val="Default"/>
              <w:numPr>
                <w:ilvl w:val="0"/>
                <w:numId w:val="7"/>
              </w:numPr>
              <w:rPr>
                <w:color w:val="EC7C30"/>
                <w:sz w:val="23"/>
                <w:szCs w:val="23"/>
              </w:rPr>
            </w:pPr>
            <w:r>
              <w:rPr>
                <w:color w:val="EC7C30"/>
                <w:sz w:val="23"/>
                <w:szCs w:val="23"/>
              </w:rPr>
              <w:t xml:space="preserve">Why is this sacred book important? </w:t>
            </w:r>
          </w:p>
          <w:p w14:paraId="217243C2" w14:textId="77777777" w:rsidR="007B3CBD" w:rsidRDefault="007B3CBD">
            <w:pPr>
              <w:pStyle w:val="Default"/>
              <w:rPr>
                <w:color w:val="EC7C30"/>
                <w:sz w:val="23"/>
                <w:szCs w:val="23"/>
              </w:rPr>
            </w:pPr>
          </w:p>
        </w:tc>
        <w:tc>
          <w:tcPr>
            <w:tcW w:w="5231" w:type="dxa"/>
            <w:tcBorders>
              <w:top w:val="none" w:sz="6" w:space="0" w:color="auto"/>
              <w:left w:val="none" w:sz="6" w:space="0" w:color="auto"/>
              <w:bottom w:val="none" w:sz="6" w:space="0" w:color="auto"/>
              <w:right w:val="none" w:sz="6" w:space="0" w:color="auto"/>
            </w:tcBorders>
          </w:tcPr>
          <w:p w14:paraId="379E1EE7" w14:textId="7F93D87E" w:rsidR="007B3CBD" w:rsidRDefault="007B3CBD">
            <w:pPr>
              <w:pStyle w:val="Pa0"/>
              <w:rPr>
                <w:rFonts w:cs="Gill Sans MT"/>
                <w:color w:val="4471C4"/>
                <w:sz w:val="23"/>
                <w:szCs w:val="23"/>
              </w:rPr>
            </w:pPr>
            <w:r>
              <w:rPr>
                <w:rFonts w:cs="Gill Sans MT"/>
                <w:color w:val="4471C4"/>
                <w:sz w:val="23"/>
                <w:szCs w:val="23"/>
              </w:rPr>
              <w:t xml:space="preserve">Questions </w:t>
            </w:r>
            <w:r w:rsidR="004C4C47">
              <w:rPr>
                <w:rFonts w:cs="Gill Sans MT"/>
                <w:color w:val="4471C4"/>
                <w:sz w:val="23"/>
                <w:szCs w:val="23"/>
              </w:rPr>
              <w:t>teachers</w:t>
            </w:r>
            <w:r>
              <w:rPr>
                <w:rFonts w:cs="Gill Sans MT"/>
                <w:color w:val="4471C4"/>
                <w:sz w:val="23"/>
                <w:szCs w:val="23"/>
              </w:rPr>
              <w:t xml:space="preserve"> might ask: </w:t>
            </w:r>
          </w:p>
          <w:p w14:paraId="48144AF3" w14:textId="77777777" w:rsidR="007B3CBD" w:rsidRDefault="007B3CBD" w:rsidP="001F053E">
            <w:pPr>
              <w:pStyle w:val="Default"/>
              <w:numPr>
                <w:ilvl w:val="0"/>
                <w:numId w:val="8"/>
              </w:numPr>
              <w:rPr>
                <w:color w:val="4471C4"/>
                <w:sz w:val="23"/>
                <w:szCs w:val="23"/>
              </w:rPr>
            </w:pPr>
            <w:r>
              <w:rPr>
                <w:color w:val="4471C4"/>
                <w:sz w:val="23"/>
                <w:szCs w:val="23"/>
              </w:rPr>
              <w:t xml:space="preserve">What puzzles you? </w:t>
            </w:r>
          </w:p>
          <w:p w14:paraId="4D8C2D9C" w14:textId="77777777" w:rsidR="007B3CBD" w:rsidRDefault="007B3CBD" w:rsidP="001F053E">
            <w:pPr>
              <w:pStyle w:val="Default"/>
              <w:numPr>
                <w:ilvl w:val="0"/>
                <w:numId w:val="8"/>
              </w:numPr>
              <w:rPr>
                <w:color w:val="4471C4"/>
                <w:sz w:val="23"/>
                <w:szCs w:val="23"/>
              </w:rPr>
            </w:pPr>
            <w:r>
              <w:rPr>
                <w:color w:val="4471C4"/>
                <w:sz w:val="23"/>
                <w:szCs w:val="23"/>
              </w:rPr>
              <w:t xml:space="preserve">Is it real? </w:t>
            </w:r>
          </w:p>
          <w:p w14:paraId="15BE91A4" w14:textId="77777777" w:rsidR="007B3CBD" w:rsidRDefault="007B3CBD" w:rsidP="001F053E">
            <w:pPr>
              <w:pStyle w:val="Default"/>
              <w:numPr>
                <w:ilvl w:val="0"/>
                <w:numId w:val="8"/>
              </w:numPr>
              <w:rPr>
                <w:color w:val="4471C4"/>
                <w:sz w:val="23"/>
                <w:szCs w:val="23"/>
              </w:rPr>
            </w:pPr>
            <w:r>
              <w:rPr>
                <w:color w:val="4471C4"/>
                <w:sz w:val="23"/>
                <w:szCs w:val="23"/>
              </w:rPr>
              <w:t xml:space="preserve">What is right? What is wrong? What is ‘good’? </w:t>
            </w:r>
          </w:p>
          <w:p w14:paraId="4AE5FD7F" w14:textId="77777777" w:rsidR="007B3CBD" w:rsidRDefault="007B3CBD" w:rsidP="001F053E">
            <w:pPr>
              <w:pStyle w:val="Default"/>
              <w:numPr>
                <w:ilvl w:val="0"/>
                <w:numId w:val="8"/>
              </w:numPr>
              <w:rPr>
                <w:color w:val="4471C4"/>
                <w:sz w:val="23"/>
                <w:szCs w:val="23"/>
              </w:rPr>
            </w:pPr>
            <w:r>
              <w:rPr>
                <w:color w:val="4471C4"/>
                <w:sz w:val="23"/>
                <w:szCs w:val="23"/>
              </w:rPr>
              <w:t xml:space="preserve">What do we mean by true? </w:t>
            </w:r>
          </w:p>
          <w:p w14:paraId="743ABE76" w14:textId="77777777" w:rsidR="007B3CBD" w:rsidRDefault="007B3CBD">
            <w:pPr>
              <w:pStyle w:val="Default"/>
              <w:rPr>
                <w:color w:val="4471C4"/>
                <w:sz w:val="23"/>
                <w:szCs w:val="23"/>
              </w:rPr>
            </w:pPr>
          </w:p>
        </w:tc>
        <w:tc>
          <w:tcPr>
            <w:tcW w:w="5231" w:type="dxa"/>
            <w:tcBorders>
              <w:top w:val="none" w:sz="6" w:space="0" w:color="auto"/>
              <w:left w:val="none" w:sz="6" w:space="0" w:color="auto"/>
              <w:bottom w:val="none" w:sz="6" w:space="0" w:color="auto"/>
            </w:tcBorders>
          </w:tcPr>
          <w:p w14:paraId="0CA9A018" w14:textId="3D945E17" w:rsidR="007B3CBD" w:rsidRDefault="007B3CBD">
            <w:pPr>
              <w:pStyle w:val="Pa0"/>
              <w:rPr>
                <w:rFonts w:cs="Gill Sans MT"/>
                <w:color w:val="6FAC46"/>
                <w:sz w:val="23"/>
                <w:szCs w:val="23"/>
              </w:rPr>
            </w:pPr>
            <w:r>
              <w:rPr>
                <w:rFonts w:cs="Gill Sans MT"/>
                <w:color w:val="6FAC46"/>
                <w:sz w:val="23"/>
                <w:szCs w:val="23"/>
              </w:rPr>
              <w:t xml:space="preserve">Questions </w:t>
            </w:r>
            <w:r w:rsidR="004C4C47">
              <w:rPr>
                <w:rFonts w:cs="Gill Sans MT"/>
                <w:color w:val="6FAC46"/>
                <w:sz w:val="23"/>
                <w:szCs w:val="23"/>
              </w:rPr>
              <w:t>teachers</w:t>
            </w:r>
            <w:r>
              <w:rPr>
                <w:rFonts w:cs="Gill Sans MT"/>
                <w:color w:val="6FAC46"/>
                <w:sz w:val="23"/>
                <w:szCs w:val="23"/>
              </w:rPr>
              <w:t xml:space="preserve"> might ask: </w:t>
            </w:r>
          </w:p>
          <w:p w14:paraId="626F697F" w14:textId="77777777" w:rsidR="007B3CBD" w:rsidRDefault="007B3CBD" w:rsidP="001F053E">
            <w:pPr>
              <w:pStyle w:val="Default"/>
              <w:numPr>
                <w:ilvl w:val="0"/>
                <w:numId w:val="9"/>
              </w:numPr>
              <w:rPr>
                <w:color w:val="6FAC46"/>
                <w:sz w:val="23"/>
                <w:szCs w:val="23"/>
              </w:rPr>
            </w:pPr>
            <w:r>
              <w:rPr>
                <w:color w:val="6FAC46"/>
                <w:sz w:val="23"/>
                <w:szCs w:val="23"/>
              </w:rPr>
              <w:t xml:space="preserve">How do people celebrate? </w:t>
            </w:r>
          </w:p>
          <w:p w14:paraId="672F107D" w14:textId="77777777" w:rsidR="007B3CBD" w:rsidRDefault="007B3CBD" w:rsidP="001F053E">
            <w:pPr>
              <w:pStyle w:val="Default"/>
              <w:numPr>
                <w:ilvl w:val="0"/>
                <w:numId w:val="9"/>
              </w:numPr>
              <w:rPr>
                <w:color w:val="6FAC46"/>
                <w:sz w:val="23"/>
                <w:szCs w:val="23"/>
              </w:rPr>
            </w:pPr>
            <w:r>
              <w:rPr>
                <w:color w:val="6FAC46"/>
                <w:sz w:val="23"/>
                <w:szCs w:val="23"/>
              </w:rPr>
              <w:t xml:space="preserve">What might people use this artefact for? </w:t>
            </w:r>
          </w:p>
          <w:p w14:paraId="13988612" w14:textId="77777777" w:rsidR="007B3CBD" w:rsidRDefault="007B3CBD" w:rsidP="001F053E">
            <w:pPr>
              <w:pStyle w:val="Default"/>
              <w:numPr>
                <w:ilvl w:val="0"/>
                <w:numId w:val="9"/>
              </w:numPr>
              <w:rPr>
                <w:color w:val="6FAC46"/>
                <w:sz w:val="23"/>
                <w:szCs w:val="23"/>
              </w:rPr>
            </w:pPr>
            <w:r>
              <w:rPr>
                <w:color w:val="6FAC46"/>
                <w:sz w:val="23"/>
                <w:szCs w:val="23"/>
              </w:rPr>
              <w:t xml:space="preserve">What ceremonies and festivals have you taken part in? </w:t>
            </w:r>
          </w:p>
          <w:p w14:paraId="5D5C2147" w14:textId="77777777" w:rsidR="007B3CBD" w:rsidRDefault="007B3CBD" w:rsidP="001F053E">
            <w:pPr>
              <w:pStyle w:val="Default"/>
              <w:numPr>
                <w:ilvl w:val="0"/>
                <w:numId w:val="9"/>
              </w:numPr>
              <w:rPr>
                <w:color w:val="6FAC46"/>
                <w:sz w:val="23"/>
                <w:szCs w:val="23"/>
              </w:rPr>
            </w:pPr>
            <w:r>
              <w:rPr>
                <w:color w:val="6FAC46"/>
                <w:sz w:val="23"/>
                <w:szCs w:val="23"/>
              </w:rPr>
              <w:t xml:space="preserve">What happens in [place of worship]? </w:t>
            </w:r>
          </w:p>
          <w:p w14:paraId="3275783C" w14:textId="77777777" w:rsidR="007B3CBD" w:rsidRDefault="007B3CBD" w:rsidP="001F053E">
            <w:pPr>
              <w:pStyle w:val="Default"/>
              <w:numPr>
                <w:ilvl w:val="0"/>
                <w:numId w:val="9"/>
              </w:numPr>
              <w:rPr>
                <w:color w:val="6FAC46"/>
                <w:sz w:val="23"/>
                <w:szCs w:val="23"/>
              </w:rPr>
            </w:pPr>
            <w:r>
              <w:rPr>
                <w:color w:val="6FAC46"/>
                <w:sz w:val="23"/>
                <w:szCs w:val="23"/>
              </w:rPr>
              <w:t xml:space="preserve">What do these symbols mean? </w:t>
            </w:r>
          </w:p>
          <w:p w14:paraId="5F926EA9" w14:textId="77777777" w:rsidR="007B3CBD" w:rsidRDefault="007B3CBD">
            <w:pPr>
              <w:pStyle w:val="Default"/>
              <w:rPr>
                <w:color w:val="6FAC46"/>
                <w:sz w:val="23"/>
                <w:szCs w:val="23"/>
              </w:rPr>
            </w:pPr>
          </w:p>
        </w:tc>
      </w:tr>
      <w:tr w:rsidR="007B3CBD" w14:paraId="3F1AC46A" w14:textId="77777777" w:rsidTr="007B3CBD">
        <w:trPr>
          <w:trHeight w:val="2026"/>
        </w:trPr>
        <w:tc>
          <w:tcPr>
            <w:tcW w:w="5231" w:type="dxa"/>
            <w:tcBorders>
              <w:top w:val="none" w:sz="6" w:space="0" w:color="auto"/>
              <w:bottom w:val="none" w:sz="6" w:space="0" w:color="auto"/>
              <w:right w:val="none" w:sz="6" w:space="0" w:color="auto"/>
            </w:tcBorders>
          </w:tcPr>
          <w:p w14:paraId="5C432A46" w14:textId="77777777" w:rsidR="007B3CBD" w:rsidRDefault="007B3CBD">
            <w:pPr>
              <w:pStyle w:val="Default"/>
              <w:rPr>
                <w:rFonts w:cstheme="minorBidi"/>
                <w:color w:val="auto"/>
              </w:rPr>
            </w:pPr>
          </w:p>
          <w:p w14:paraId="17B9AF27" w14:textId="77777777" w:rsidR="007B3CBD" w:rsidRDefault="007B3CBD" w:rsidP="001F053E">
            <w:pPr>
              <w:pStyle w:val="Default"/>
              <w:numPr>
                <w:ilvl w:val="0"/>
                <w:numId w:val="10"/>
              </w:numPr>
              <w:rPr>
                <w:color w:val="EC7C30"/>
                <w:sz w:val="23"/>
                <w:szCs w:val="23"/>
              </w:rPr>
            </w:pPr>
            <w:r>
              <w:rPr>
                <w:color w:val="EC7C30"/>
                <w:sz w:val="23"/>
                <w:szCs w:val="23"/>
              </w:rPr>
              <w:t xml:space="preserve">Recognise simple religious beliefs or teachings. </w:t>
            </w:r>
          </w:p>
          <w:p w14:paraId="498117FA" w14:textId="77777777" w:rsidR="007B3CBD" w:rsidRDefault="007B3CBD" w:rsidP="001F053E">
            <w:pPr>
              <w:pStyle w:val="Default"/>
              <w:numPr>
                <w:ilvl w:val="0"/>
                <w:numId w:val="10"/>
              </w:numPr>
              <w:rPr>
                <w:color w:val="EC7C30"/>
                <w:sz w:val="23"/>
                <w:szCs w:val="23"/>
              </w:rPr>
            </w:pPr>
            <w:r>
              <w:rPr>
                <w:color w:val="EC7C30"/>
                <w:sz w:val="23"/>
                <w:szCs w:val="23"/>
              </w:rPr>
              <w:t xml:space="preserve">Talk about some aspects of a religious or belief story. </w:t>
            </w:r>
          </w:p>
          <w:p w14:paraId="78819D1F" w14:textId="77777777" w:rsidR="007B3CBD" w:rsidRDefault="007B3CBD" w:rsidP="001F053E">
            <w:pPr>
              <w:pStyle w:val="Default"/>
              <w:numPr>
                <w:ilvl w:val="0"/>
                <w:numId w:val="10"/>
              </w:numPr>
              <w:rPr>
                <w:color w:val="EC7C30"/>
                <w:sz w:val="23"/>
                <w:szCs w:val="23"/>
              </w:rPr>
            </w:pPr>
            <w:r>
              <w:rPr>
                <w:color w:val="EC7C30"/>
                <w:sz w:val="23"/>
                <w:szCs w:val="23"/>
              </w:rPr>
              <w:t xml:space="preserve">Introduce key theological vocabulary such as ‘God’. </w:t>
            </w:r>
          </w:p>
          <w:p w14:paraId="1F759D28" w14:textId="77777777" w:rsidR="007B3CBD" w:rsidRDefault="007B3CBD" w:rsidP="001F053E">
            <w:pPr>
              <w:pStyle w:val="Default"/>
              <w:numPr>
                <w:ilvl w:val="0"/>
                <w:numId w:val="10"/>
              </w:numPr>
              <w:rPr>
                <w:color w:val="EC7C30"/>
                <w:sz w:val="23"/>
                <w:szCs w:val="23"/>
              </w:rPr>
            </w:pPr>
            <w:r>
              <w:rPr>
                <w:color w:val="EC7C30"/>
                <w:sz w:val="23"/>
                <w:szCs w:val="23"/>
              </w:rPr>
              <w:t xml:space="preserve">Recreate religious and belief stories through small world play. </w:t>
            </w:r>
          </w:p>
          <w:p w14:paraId="7E1ADAC6" w14:textId="77777777" w:rsidR="007B3CBD" w:rsidRDefault="007B3CBD" w:rsidP="001F053E">
            <w:pPr>
              <w:pStyle w:val="Default"/>
              <w:numPr>
                <w:ilvl w:val="0"/>
                <w:numId w:val="10"/>
              </w:numPr>
              <w:rPr>
                <w:color w:val="EC7C30"/>
                <w:sz w:val="23"/>
                <w:szCs w:val="23"/>
              </w:rPr>
            </w:pPr>
            <w:r>
              <w:rPr>
                <w:color w:val="EC7C30"/>
                <w:sz w:val="23"/>
                <w:szCs w:val="23"/>
              </w:rPr>
              <w:t xml:space="preserve">Talk about sacred texts </w:t>
            </w:r>
          </w:p>
          <w:p w14:paraId="6747D690" w14:textId="77777777" w:rsidR="007B3CBD" w:rsidRDefault="007B3CBD">
            <w:pPr>
              <w:pStyle w:val="Default"/>
              <w:rPr>
                <w:color w:val="EC7C30"/>
                <w:sz w:val="23"/>
                <w:szCs w:val="23"/>
              </w:rPr>
            </w:pPr>
          </w:p>
        </w:tc>
        <w:tc>
          <w:tcPr>
            <w:tcW w:w="5231" w:type="dxa"/>
            <w:tcBorders>
              <w:top w:val="none" w:sz="6" w:space="0" w:color="auto"/>
              <w:left w:val="none" w:sz="6" w:space="0" w:color="auto"/>
              <w:bottom w:val="none" w:sz="6" w:space="0" w:color="auto"/>
              <w:right w:val="none" w:sz="6" w:space="0" w:color="auto"/>
            </w:tcBorders>
          </w:tcPr>
          <w:p w14:paraId="49FF3D3C" w14:textId="77777777" w:rsidR="007B3CBD" w:rsidRDefault="007B3CBD">
            <w:pPr>
              <w:pStyle w:val="Default"/>
              <w:rPr>
                <w:rFonts w:cstheme="minorBidi"/>
                <w:color w:val="auto"/>
              </w:rPr>
            </w:pPr>
          </w:p>
          <w:p w14:paraId="5FDD085A" w14:textId="77777777" w:rsidR="007B3CBD" w:rsidRDefault="007B3CBD" w:rsidP="001F053E">
            <w:pPr>
              <w:pStyle w:val="Default"/>
              <w:numPr>
                <w:ilvl w:val="0"/>
                <w:numId w:val="11"/>
              </w:numPr>
              <w:rPr>
                <w:color w:val="4471C4"/>
                <w:sz w:val="23"/>
                <w:szCs w:val="23"/>
              </w:rPr>
            </w:pPr>
            <w:r>
              <w:rPr>
                <w:color w:val="4471C4"/>
                <w:sz w:val="23"/>
                <w:szCs w:val="23"/>
              </w:rPr>
              <w:t xml:space="preserve">Raise puzzling and interesting questions about religious and belief stories. </w:t>
            </w:r>
          </w:p>
          <w:p w14:paraId="3D965191" w14:textId="77777777" w:rsidR="007B3CBD" w:rsidRDefault="007B3CBD" w:rsidP="001F053E">
            <w:pPr>
              <w:pStyle w:val="Default"/>
              <w:numPr>
                <w:ilvl w:val="0"/>
                <w:numId w:val="11"/>
              </w:numPr>
              <w:rPr>
                <w:color w:val="4471C4"/>
                <w:sz w:val="23"/>
                <w:szCs w:val="23"/>
              </w:rPr>
            </w:pPr>
            <w:r>
              <w:rPr>
                <w:color w:val="4471C4"/>
                <w:sz w:val="23"/>
                <w:szCs w:val="23"/>
              </w:rPr>
              <w:t xml:space="preserve">Raise puzzling and interesting questions about the world around them. </w:t>
            </w:r>
          </w:p>
          <w:p w14:paraId="4AC3FE98" w14:textId="77777777" w:rsidR="007B3CBD" w:rsidRDefault="007B3CBD" w:rsidP="001F053E">
            <w:pPr>
              <w:pStyle w:val="Default"/>
              <w:numPr>
                <w:ilvl w:val="0"/>
                <w:numId w:val="11"/>
              </w:numPr>
              <w:rPr>
                <w:color w:val="4471C4"/>
                <w:sz w:val="23"/>
                <w:szCs w:val="23"/>
              </w:rPr>
            </w:pPr>
            <w:r>
              <w:rPr>
                <w:color w:val="4471C4"/>
                <w:sz w:val="23"/>
                <w:szCs w:val="23"/>
              </w:rPr>
              <w:t xml:space="preserve">Talk about what concerns them about different ways in which people behave. </w:t>
            </w:r>
          </w:p>
          <w:p w14:paraId="5C0ADBAB" w14:textId="77777777" w:rsidR="007B3CBD" w:rsidRDefault="007B3CBD" w:rsidP="001F053E">
            <w:pPr>
              <w:pStyle w:val="Default"/>
              <w:numPr>
                <w:ilvl w:val="0"/>
                <w:numId w:val="11"/>
              </w:numPr>
              <w:rPr>
                <w:color w:val="4471C4"/>
                <w:sz w:val="23"/>
                <w:szCs w:val="23"/>
              </w:rPr>
            </w:pPr>
            <w:r>
              <w:rPr>
                <w:color w:val="4471C4"/>
                <w:sz w:val="23"/>
                <w:szCs w:val="23"/>
              </w:rPr>
              <w:t xml:space="preserve">Say what matters to them or is of value. </w:t>
            </w:r>
          </w:p>
          <w:p w14:paraId="279A0FC8" w14:textId="77777777" w:rsidR="007B3CBD" w:rsidRDefault="007B3CBD" w:rsidP="001F053E">
            <w:pPr>
              <w:pStyle w:val="Default"/>
              <w:numPr>
                <w:ilvl w:val="0"/>
                <w:numId w:val="11"/>
              </w:numPr>
              <w:rPr>
                <w:color w:val="4471C4"/>
                <w:sz w:val="23"/>
                <w:szCs w:val="23"/>
              </w:rPr>
            </w:pPr>
            <w:r>
              <w:rPr>
                <w:color w:val="4471C4"/>
                <w:sz w:val="23"/>
                <w:szCs w:val="23"/>
              </w:rPr>
              <w:t xml:space="preserve">Use their senses to investigate religion and belief. </w:t>
            </w:r>
          </w:p>
          <w:p w14:paraId="5C5C2B45" w14:textId="77777777" w:rsidR="007B3CBD" w:rsidRDefault="007B3CBD">
            <w:pPr>
              <w:pStyle w:val="Default"/>
              <w:rPr>
                <w:color w:val="4471C4"/>
                <w:sz w:val="23"/>
                <w:szCs w:val="23"/>
              </w:rPr>
            </w:pPr>
          </w:p>
        </w:tc>
        <w:tc>
          <w:tcPr>
            <w:tcW w:w="5231" w:type="dxa"/>
            <w:tcBorders>
              <w:top w:val="none" w:sz="6" w:space="0" w:color="auto"/>
              <w:left w:val="none" w:sz="6" w:space="0" w:color="auto"/>
              <w:bottom w:val="none" w:sz="6" w:space="0" w:color="auto"/>
            </w:tcBorders>
          </w:tcPr>
          <w:p w14:paraId="56F4D812" w14:textId="77777777" w:rsidR="007B3CBD" w:rsidRDefault="007B3CBD">
            <w:pPr>
              <w:pStyle w:val="Default"/>
              <w:rPr>
                <w:rFonts w:cstheme="minorBidi"/>
                <w:color w:val="auto"/>
              </w:rPr>
            </w:pPr>
          </w:p>
          <w:p w14:paraId="0A121ADC" w14:textId="77777777" w:rsidR="007B3CBD" w:rsidRDefault="007B3CBD" w:rsidP="001F053E">
            <w:pPr>
              <w:pStyle w:val="Default"/>
              <w:numPr>
                <w:ilvl w:val="0"/>
                <w:numId w:val="12"/>
              </w:numPr>
              <w:rPr>
                <w:color w:val="6FAC46"/>
                <w:sz w:val="23"/>
                <w:szCs w:val="23"/>
              </w:rPr>
            </w:pPr>
            <w:r>
              <w:rPr>
                <w:color w:val="6FAC46"/>
                <w:sz w:val="23"/>
                <w:szCs w:val="23"/>
              </w:rPr>
              <w:t xml:space="preserve">Identify simple features of religious life and practice in a family context. </w:t>
            </w:r>
          </w:p>
          <w:p w14:paraId="739D281C" w14:textId="77777777" w:rsidR="007B3CBD" w:rsidRDefault="007B3CBD" w:rsidP="001F053E">
            <w:pPr>
              <w:pStyle w:val="Default"/>
              <w:numPr>
                <w:ilvl w:val="0"/>
                <w:numId w:val="12"/>
              </w:numPr>
              <w:rPr>
                <w:color w:val="6FAC46"/>
                <w:sz w:val="23"/>
                <w:szCs w:val="23"/>
              </w:rPr>
            </w:pPr>
            <w:r>
              <w:rPr>
                <w:color w:val="6FAC46"/>
                <w:sz w:val="23"/>
                <w:szCs w:val="23"/>
              </w:rPr>
              <w:t xml:space="preserve">Recognise </w:t>
            </w:r>
            <w:proofErr w:type="gramStart"/>
            <w:r>
              <w:rPr>
                <w:color w:val="6FAC46"/>
                <w:sz w:val="23"/>
                <w:szCs w:val="23"/>
              </w:rPr>
              <w:t>a number of</w:t>
            </w:r>
            <w:proofErr w:type="gramEnd"/>
            <w:r>
              <w:rPr>
                <w:color w:val="6FAC46"/>
                <w:sz w:val="23"/>
                <w:szCs w:val="23"/>
              </w:rPr>
              <w:t xml:space="preserve"> religious words. </w:t>
            </w:r>
          </w:p>
          <w:p w14:paraId="6F18B13B" w14:textId="77777777" w:rsidR="007B3CBD" w:rsidRDefault="007B3CBD" w:rsidP="001F053E">
            <w:pPr>
              <w:pStyle w:val="Default"/>
              <w:numPr>
                <w:ilvl w:val="0"/>
                <w:numId w:val="12"/>
              </w:numPr>
              <w:rPr>
                <w:color w:val="6FAC46"/>
                <w:sz w:val="23"/>
                <w:szCs w:val="23"/>
              </w:rPr>
            </w:pPr>
            <w:r>
              <w:rPr>
                <w:color w:val="6FAC46"/>
                <w:sz w:val="23"/>
                <w:szCs w:val="23"/>
              </w:rPr>
              <w:t xml:space="preserve">Know where some religious worldviews </w:t>
            </w:r>
            <w:proofErr w:type="spellStart"/>
            <w:r>
              <w:rPr>
                <w:color w:val="6FAC46"/>
                <w:sz w:val="23"/>
                <w:szCs w:val="23"/>
              </w:rPr>
              <w:t>orginated</w:t>
            </w:r>
            <w:proofErr w:type="spellEnd"/>
            <w:r>
              <w:rPr>
                <w:color w:val="6FAC46"/>
                <w:sz w:val="23"/>
                <w:szCs w:val="23"/>
              </w:rPr>
              <w:t xml:space="preserve"> </w:t>
            </w:r>
          </w:p>
          <w:p w14:paraId="21541667" w14:textId="77777777" w:rsidR="007B3CBD" w:rsidRDefault="007B3CBD" w:rsidP="001F053E">
            <w:pPr>
              <w:pStyle w:val="Default"/>
              <w:numPr>
                <w:ilvl w:val="0"/>
                <w:numId w:val="12"/>
              </w:numPr>
              <w:rPr>
                <w:color w:val="6FAC46"/>
                <w:sz w:val="23"/>
                <w:szCs w:val="23"/>
              </w:rPr>
            </w:pPr>
            <w:r>
              <w:rPr>
                <w:color w:val="6FAC46"/>
                <w:sz w:val="23"/>
                <w:szCs w:val="23"/>
              </w:rPr>
              <w:t xml:space="preserve">Name some religious symbols. </w:t>
            </w:r>
          </w:p>
          <w:p w14:paraId="31EC2B89" w14:textId="77777777" w:rsidR="007B3CBD" w:rsidRDefault="007B3CBD" w:rsidP="001F053E">
            <w:pPr>
              <w:pStyle w:val="Default"/>
              <w:numPr>
                <w:ilvl w:val="0"/>
                <w:numId w:val="12"/>
              </w:numPr>
              <w:rPr>
                <w:color w:val="6FAC46"/>
                <w:sz w:val="23"/>
                <w:szCs w:val="23"/>
              </w:rPr>
            </w:pPr>
            <w:r>
              <w:rPr>
                <w:color w:val="6FAC46"/>
                <w:sz w:val="23"/>
                <w:szCs w:val="23"/>
              </w:rPr>
              <w:t xml:space="preserve">Name some religious artefacts. </w:t>
            </w:r>
          </w:p>
          <w:p w14:paraId="4C4EF080" w14:textId="77777777" w:rsidR="007B3CBD" w:rsidRDefault="007B3CBD" w:rsidP="001F053E">
            <w:pPr>
              <w:pStyle w:val="Default"/>
              <w:numPr>
                <w:ilvl w:val="0"/>
                <w:numId w:val="12"/>
              </w:numPr>
              <w:rPr>
                <w:color w:val="6FAC46"/>
                <w:sz w:val="23"/>
                <w:szCs w:val="23"/>
              </w:rPr>
            </w:pPr>
            <w:r>
              <w:rPr>
                <w:color w:val="6FAC46"/>
                <w:sz w:val="23"/>
                <w:szCs w:val="23"/>
              </w:rPr>
              <w:t xml:space="preserve">Talk about religious events that they see or hear about e.g. festivals, ceremonies. </w:t>
            </w:r>
          </w:p>
          <w:p w14:paraId="0B6D2E27" w14:textId="77777777" w:rsidR="007B3CBD" w:rsidRDefault="007B3CBD" w:rsidP="001F053E">
            <w:pPr>
              <w:pStyle w:val="Default"/>
              <w:numPr>
                <w:ilvl w:val="0"/>
                <w:numId w:val="12"/>
              </w:numPr>
              <w:rPr>
                <w:color w:val="6FAC46"/>
                <w:sz w:val="23"/>
                <w:szCs w:val="23"/>
              </w:rPr>
            </w:pPr>
            <w:r>
              <w:rPr>
                <w:color w:val="6FAC46"/>
                <w:sz w:val="23"/>
                <w:szCs w:val="23"/>
              </w:rPr>
              <w:t xml:space="preserve">Talk about what people wear because of their beliefs. </w:t>
            </w:r>
          </w:p>
          <w:p w14:paraId="769044DD" w14:textId="77777777" w:rsidR="007B3CBD" w:rsidRDefault="007B3CBD" w:rsidP="001F053E">
            <w:pPr>
              <w:pStyle w:val="Default"/>
              <w:numPr>
                <w:ilvl w:val="0"/>
                <w:numId w:val="12"/>
              </w:numPr>
              <w:rPr>
                <w:color w:val="6FAC46"/>
                <w:sz w:val="23"/>
                <w:szCs w:val="23"/>
              </w:rPr>
            </w:pPr>
            <w:r>
              <w:rPr>
                <w:color w:val="6FAC46"/>
                <w:sz w:val="23"/>
                <w:szCs w:val="23"/>
              </w:rPr>
              <w:t xml:space="preserve">Visit a local place of worship. </w:t>
            </w:r>
          </w:p>
          <w:p w14:paraId="267DB1CD" w14:textId="5ABEFCFD" w:rsidR="007B3CBD" w:rsidRPr="004C4C47" w:rsidRDefault="007B3CBD" w:rsidP="001F053E">
            <w:pPr>
              <w:pStyle w:val="Default"/>
              <w:numPr>
                <w:ilvl w:val="0"/>
                <w:numId w:val="12"/>
              </w:numPr>
              <w:rPr>
                <w:color w:val="6FAC46"/>
                <w:sz w:val="23"/>
                <w:szCs w:val="23"/>
              </w:rPr>
            </w:pPr>
            <w:r>
              <w:rPr>
                <w:color w:val="6FAC46"/>
                <w:sz w:val="23"/>
                <w:szCs w:val="23"/>
              </w:rPr>
              <w:t>Talk to someone who holds a particular religious belief.</w:t>
            </w:r>
          </w:p>
        </w:tc>
      </w:tr>
    </w:tbl>
    <w:p w14:paraId="096C8A31" w14:textId="77777777" w:rsidR="00E161D5" w:rsidRDefault="00E161D5" w:rsidP="00E161D5">
      <w:pPr>
        <w:pStyle w:val="Pa0"/>
        <w:rPr>
          <w:rFonts w:cs="Gill Sans MT"/>
          <w:color w:val="2B9CD4"/>
          <w:sz w:val="36"/>
          <w:szCs w:val="36"/>
        </w:rPr>
      </w:pPr>
      <w:r>
        <w:rPr>
          <w:rStyle w:val="A5"/>
        </w:rPr>
        <w:t xml:space="preserve">Suggested Core Questions </w:t>
      </w:r>
    </w:p>
    <w:p w14:paraId="163B8F18" w14:textId="57B80300" w:rsidR="00C3693A" w:rsidRDefault="00E161D5" w:rsidP="00E161D5">
      <w:pPr>
        <w:rPr>
          <w:rFonts w:cs="Gill Sans MT"/>
          <w:color w:val="000000"/>
          <w:sz w:val="23"/>
          <w:szCs w:val="23"/>
        </w:rPr>
      </w:pPr>
      <w:r>
        <w:rPr>
          <w:rFonts w:cs="Gill Sans MT"/>
          <w:color w:val="000000"/>
          <w:sz w:val="23"/>
          <w:szCs w:val="23"/>
        </w:rPr>
        <w:lastRenderedPageBreak/>
        <w:t xml:space="preserve">The suggested core questions are rooted in each disciplinary approach, namely theology, philosophy and the human/social sciences. They take account of the research methods used in each discipline and its object of investigation. </w:t>
      </w:r>
      <w:r w:rsidR="00CE259D">
        <w:rPr>
          <w:rFonts w:cs="Gill Sans MT"/>
          <w:color w:val="000000"/>
          <w:sz w:val="23"/>
          <w:szCs w:val="23"/>
        </w:rPr>
        <w:t xml:space="preserve">Teachers </w:t>
      </w:r>
      <w:r>
        <w:rPr>
          <w:rFonts w:cs="Gill Sans MT"/>
          <w:color w:val="000000"/>
          <w:sz w:val="23"/>
          <w:szCs w:val="23"/>
        </w:rPr>
        <w:t>must ensure a balance of questions across the three disciplinary lenses.</w:t>
      </w:r>
    </w:p>
    <w:p w14:paraId="4141EDA8" w14:textId="34AE13B4" w:rsidR="007953D3" w:rsidRPr="007953D3" w:rsidRDefault="007953D3" w:rsidP="00E161D5">
      <w:pPr>
        <w:rPr>
          <w:rFonts w:cs="Gill Sans MT"/>
          <w:b/>
          <w:bCs/>
          <w:color w:val="E97132" w:themeColor="accent2"/>
          <w:sz w:val="36"/>
          <w:szCs w:val="36"/>
        </w:rPr>
      </w:pPr>
      <w:bookmarkStart w:id="0" w:name="_Hlk176081467"/>
      <w:r w:rsidRPr="007953D3">
        <w:rPr>
          <w:rFonts w:cs="Gill Sans MT"/>
          <w:b/>
          <w:bCs/>
          <w:color w:val="E97132" w:themeColor="accent2"/>
          <w:sz w:val="36"/>
          <w:szCs w:val="36"/>
        </w:rPr>
        <w:t>Theology</w:t>
      </w:r>
    </w:p>
    <w:tbl>
      <w:tblPr>
        <w:tblW w:w="15693" w:type="dxa"/>
        <w:tblInd w:w="-98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231"/>
        <w:gridCol w:w="5231"/>
        <w:gridCol w:w="5231"/>
      </w:tblGrid>
      <w:tr w:rsidR="00B76B7D" w14:paraId="0267B475" w14:textId="77777777" w:rsidTr="00B76B7D">
        <w:trPr>
          <w:trHeight w:val="150"/>
        </w:trPr>
        <w:tc>
          <w:tcPr>
            <w:tcW w:w="5231" w:type="dxa"/>
            <w:tcBorders>
              <w:top w:val="none" w:sz="6" w:space="0" w:color="auto"/>
              <w:bottom w:val="none" w:sz="6" w:space="0" w:color="auto"/>
              <w:right w:val="none" w:sz="6" w:space="0" w:color="auto"/>
            </w:tcBorders>
          </w:tcPr>
          <w:p w14:paraId="1D053317" w14:textId="2B68C76D" w:rsidR="00B76B7D" w:rsidRDefault="00B76B7D">
            <w:pPr>
              <w:pStyle w:val="Pa15"/>
              <w:jc w:val="center"/>
              <w:rPr>
                <w:rFonts w:cs="Gill Sans MT"/>
                <w:color w:val="000000"/>
                <w:sz w:val="23"/>
                <w:szCs w:val="23"/>
              </w:rPr>
            </w:pPr>
            <w:r>
              <w:rPr>
                <w:rFonts w:cs="Gill Sans MT"/>
                <w:b/>
                <w:bCs/>
                <w:color w:val="000000"/>
                <w:sz w:val="23"/>
                <w:szCs w:val="23"/>
              </w:rPr>
              <w:t xml:space="preserve">Key Stage 1 </w:t>
            </w:r>
          </w:p>
        </w:tc>
        <w:tc>
          <w:tcPr>
            <w:tcW w:w="5231" w:type="dxa"/>
            <w:tcBorders>
              <w:top w:val="none" w:sz="6" w:space="0" w:color="auto"/>
              <w:left w:val="none" w:sz="6" w:space="0" w:color="auto"/>
              <w:bottom w:val="none" w:sz="6" w:space="0" w:color="auto"/>
              <w:right w:val="none" w:sz="6" w:space="0" w:color="auto"/>
            </w:tcBorders>
          </w:tcPr>
          <w:p w14:paraId="6B85B020" w14:textId="77777777" w:rsidR="00B76B7D" w:rsidRDefault="00B76B7D">
            <w:pPr>
              <w:pStyle w:val="Pa15"/>
              <w:jc w:val="center"/>
              <w:rPr>
                <w:rFonts w:cs="Gill Sans MT"/>
                <w:color w:val="000000"/>
                <w:sz w:val="23"/>
                <w:szCs w:val="23"/>
              </w:rPr>
            </w:pPr>
            <w:r>
              <w:rPr>
                <w:rFonts w:cs="Gill Sans MT"/>
                <w:b/>
                <w:bCs/>
                <w:color w:val="000000"/>
                <w:sz w:val="23"/>
                <w:szCs w:val="23"/>
              </w:rPr>
              <w:t xml:space="preserve">Lower Key Stage 2 </w:t>
            </w:r>
          </w:p>
        </w:tc>
        <w:tc>
          <w:tcPr>
            <w:tcW w:w="5231" w:type="dxa"/>
            <w:tcBorders>
              <w:top w:val="none" w:sz="6" w:space="0" w:color="auto"/>
              <w:left w:val="none" w:sz="6" w:space="0" w:color="auto"/>
              <w:bottom w:val="none" w:sz="6" w:space="0" w:color="auto"/>
            </w:tcBorders>
          </w:tcPr>
          <w:p w14:paraId="02C2B35D" w14:textId="77777777" w:rsidR="00B76B7D" w:rsidRDefault="00B76B7D">
            <w:pPr>
              <w:pStyle w:val="Pa15"/>
              <w:jc w:val="center"/>
              <w:rPr>
                <w:rFonts w:cs="Gill Sans MT"/>
                <w:color w:val="000000"/>
                <w:sz w:val="23"/>
                <w:szCs w:val="23"/>
              </w:rPr>
            </w:pPr>
            <w:r>
              <w:rPr>
                <w:rFonts w:cs="Gill Sans MT"/>
                <w:b/>
                <w:bCs/>
                <w:color w:val="000000"/>
                <w:sz w:val="23"/>
                <w:szCs w:val="23"/>
              </w:rPr>
              <w:t xml:space="preserve">Upper Key Stage 2 </w:t>
            </w:r>
          </w:p>
        </w:tc>
      </w:tr>
      <w:tr w:rsidR="00B76B7D" w14:paraId="1F803E7A" w14:textId="77777777" w:rsidTr="00B76B7D">
        <w:trPr>
          <w:trHeight w:val="150"/>
        </w:trPr>
        <w:tc>
          <w:tcPr>
            <w:tcW w:w="5231" w:type="dxa"/>
            <w:tcBorders>
              <w:top w:val="none" w:sz="6" w:space="0" w:color="auto"/>
              <w:bottom w:val="none" w:sz="6" w:space="0" w:color="auto"/>
              <w:right w:val="none" w:sz="6" w:space="0" w:color="auto"/>
            </w:tcBorders>
          </w:tcPr>
          <w:p w14:paraId="4AA8C05A"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What do religious people say</w:t>
            </w:r>
          </w:p>
          <w:p w14:paraId="46E81CC1"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xml:space="preserve">God is </w:t>
            </w:r>
            <w:proofErr w:type="gramStart"/>
            <w:r w:rsidRPr="00435FA8">
              <w:rPr>
                <w:rFonts w:cs="Gill Sans MT"/>
                <w:color w:val="E97132" w:themeColor="accent2"/>
                <w:sz w:val="23"/>
                <w:szCs w:val="23"/>
              </w:rPr>
              <w:t>like?</w:t>
            </w:r>
            <w:proofErr w:type="gramEnd"/>
          </w:p>
          <w:p w14:paraId="51A3ECB5"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Why is light an important symbol</w:t>
            </w:r>
          </w:p>
          <w:p w14:paraId="18BCB85E"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for many religious believers?</w:t>
            </w:r>
          </w:p>
          <w:p w14:paraId="1AF9B51C"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What do ______ remember</w:t>
            </w:r>
          </w:p>
          <w:p w14:paraId="78A5A72B"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at ______? (E.g. what do Jews</w:t>
            </w:r>
          </w:p>
          <w:p w14:paraId="060B1F13"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remember at Passover?)</w:t>
            </w:r>
          </w:p>
          <w:p w14:paraId="73B3D884"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What might ______ learn from</w:t>
            </w:r>
          </w:p>
          <w:p w14:paraId="55863E22"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the ______ narrative? (E.g. what</w:t>
            </w:r>
          </w:p>
          <w:p w14:paraId="1A0A73B3"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might Hindus learn from the</w:t>
            </w:r>
          </w:p>
          <w:p w14:paraId="1E05493C"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Diwali narrative?)</w:t>
            </w:r>
          </w:p>
          <w:p w14:paraId="4BD746E8"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 What might ______ learn from</w:t>
            </w:r>
          </w:p>
          <w:p w14:paraId="1CC81065"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the story of ______? (E.g. what</w:t>
            </w:r>
          </w:p>
          <w:p w14:paraId="4229AB90"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might Jews learn about God from</w:t>
            </w:r>
          </w:p>
          <w:p w14:paraId="53A787FB" w14:textId="77777777" w:rsidR="00047711" w:rsidRPr="00435FA8" w:rsidRDefault="00047711" w:rsidP="00047711">
            <w:pPr>
              <w:pStyle w:val="Pa15"/>
              <w:rPr>
                <w:rFonts w:cs="Gill Sans MT"/>
                <w:color w:val="E97132" w:themeColor="accent2"/>
                <w:sz w:val="23"/>
                <w:szCs w:val="23"/>
              </w:rPr>
            </w:pPr>
            <w:r w:rsidRPr="00435FA8">
              <w:rPr>
                <w:rFonts w:cs="Gill Sans MT"/>
                <w:color w:val="E97132" w:themeColor="accent2"/>
                <w:sz w:val="23"/>
                <w:szCs w:val="23"/>
              </w:rPr>
              <w:t>the story of Abraham?)</w:t>
            </w:r>
          </w:p>
          <w:p w14:paraId="5D188BC3"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 What do Christians believe God</w:t>
            </w:r>
          </w:p>
          <w:p w14:paraId="11B6A10B"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is like?</w:t>
            </w:r>
          </w:p>
          <w:p w14:paraId="264CD75F"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 Who made the world?</w:t>
            </w:r>
          </w:p>
          <w:p w14:paraId="6CEF3013"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 Why does Christmas matter to</w:t>
            </w:r>
          </w:p>
          <w:p w14:paraId="2F143D91"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Christians?</w:t>
            </w:r>
          </w:p>
          <w:p w14:paraId="368AB679" w14:textId="77777777" w:rsidR="00047711" w:rsidRPr="00435FA8" w:rsidRDefault="00047711" w:rsidP="00047711">
            <w:pPr>
              <w:pStyle w:val="Pa15"/>
              <w:rPr>
                <w:rFonts w:cs="Gill Sans MT"/>
                <w:color w:val="7030A0"/>
                <w:sz w:val="23"/>
                <w:szCs w:val="23"/>
              </w:rPr>
            </w:pPr>
            <w:r w:rsidRPr="00435FA8">
              <w:rPr>
                <w:rFonts w:cs="Gill Sans MT"/>
                <w:color w:val="7030A0"/>
                <w:sz w:val="23"/>
                <w:szCs w:val="23"/>
              </w:rPr>
              <w:t>• Why does Easter matter to</w:t>
            </w:r>
          </w:p>
          <w:p w14:paraId="41B2ED77" w14:textId="02870EC9" w:rsidR="00B76B7D" w:rsidRDefault="00047711" w:rsidP="00047711">
            <w:pPr>
              <w:pStyle w:val="Pa15"/>
              <w:rPr>
                <w:rFonts w:cs="Gill Sans MT"/>
                <w:b/>
                <w:bCs/>
                <w:color w:val="000000"/>
                <w:sz w:val="23"/>
                <w:szCs w:val="23"/>
              </w:rPr>
            </w:pPr>
            <w:r w:rsidRPr="00435FA8">
              <w:rPr>
                <w:rFonts w:cs="Gill Sans MT"/>
                <w:color w:val="7030A0"/>
                <w:sz w:val="23"/>
                <w:szCs w:val="23"/>
              </w:rPr>
              <w:t>Christians?</w:t>
            </w:r>
          </w:p>
        </w:tc>
        <w:tc>
          <w:tcPr>
            <w:tcW w:w="5231" w:type="dxa"/>
            <w:tcBorders>
              <w:top w:val="none" w:sz="6" w:space="0" w:color="auto"/>
              <w:left w:val="none" w:sz="6" w:space="0" w:color="auto"/>
              <w:bottom w:val="none" w:sz="6" w:space="0" w:color="auto"/>
              <w:right w:val="none" w:sz="6" w:space="0" w:color="auto"/>
            </w:tcBorders>
          </w:tcPr>
          <w:p w14:paraId="73108F7D"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What do ______ believe about</w:t>
            </w:r>
          </w:p>
          <w:p w14:paraId="5D5DACBD"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God?</w:t>
            </w:r>
          </w:p>
          <w:p w14:paraId="6DB8B216"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How do ______ talk about</w:t>
            </w:r>
          </w:p>
          <w:p w14:paraId="6194F79E"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God?</w:t>
            </w:r>
          </w:p>
          <w:p w14:paraId="2AEC4B88"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What is the Bible and how do</w:t>
            </w:r>
          </w:p>
          <w:p w14:paraId="461A5FCC"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xml:space="preserve">people interpret </w:t>
            </w:r>
            <w:proofErr w:type="gramStart"/>
            <w:r w:rsidRPr="00825C36">
              <w:rPr>
                <w:rFonts w:cs="Gill Sans MT"/>
                <w:color w:val="E97132" w:themeColor="accent2"/>
                <w:sz w:val="23"/>
                <w:szCs w:val="23"/>
              </w:rPr>
              <w:t>it?</w:t>
            </w:r>
            <w:proofErr w:type="gramEnd"/>
          </w:p>
          <w:p w14:paraId="7CD9E235"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Why is there so much diversity</w:t>
            </w:r>
          </w:p>
          <w:p w14:paraId="4DC807EF"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of belief within ______?</w:t>
            </w:r>
          </w:p>
          <w:p w14:paraId="0DE53F42"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Where do religious beliefs come</w:t>
            </w:r>
          </w:p>
          <w:p w14:paraId="2EB87BE1"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from?</w:t>
            </w:r>
          </w:p>
          <w:p w14:paraId="7675235A"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 How have events in history</w:t>
            </w:r>
          </w:p>
          <w:p w14:paraId="06DA31E1" w14:textId="77777777" w:rsidR="007D1204" w:rsidRPr="00825C36" w:rsidRDefault="007D1204" w:rsidP="007D1204">
            <w:pPr>
              <w:pStyle w:val="Pa15"/>
              <w:rPr>
                <w:rFonts w:cs="Gill Sans MT"/>
                <w:color w:val="E97132" w:themeColor="accent2"/>
                <w:sz w:val="23"/>
                <w:szCs w:val="23"/>
              </w:rPr>
            </w:pPr>
            <w:r w:rsidRPr="00825C36">
              <w:rPr>
                <w:rFonts w:cs="Gill Sans MT"/>
                <w:color w:val="E97132" w:themeColor="accent2"/>
                <w:sz w:val="23"/>
                <w:szCs w:val="23"/>
              </w:rPr>
              <w:t>shaped beliefs?</w:t>
            </w:r>
          </w:p>
          <w:p w14:paraId="7BB833B7" w14:textId="77777777" w:rsidR="007D1204" w:rsidRPr="00825C36" w:rsidRDefault="007D1204" w:rsidP="007D1204">
            <w:pPr>
              <w:pStyle w:val="Pa15"/>
              <w:rPr>
                <w:rFonts w:cs="Gill Sans MT"/>
                <w:color w:val="7030A0"/>
                <w:sz w:val="23"/>
                <w:szCs w:val="23"/>
              </w:rPr>
            </w:pPr>
            <w:r w:rsidRPr="00825C36">
              <w:rPr>
                <w:rFonts w:cs="Gill Sans MT"/>
                <w:color w:val="7030A0"/>
                <w:sz w:val="23"/>
                <w:szCs w:val="23"/>
              </w:rPr>
              <w:t>• What do Christians learn from</w:t>
            </w:r>
          </w:p>
          <w:p w14:paraId="64A4EF69" w14:textId="77777777" w:rsidR="007D1204" w:rsidRPr="00825C36" w:rsidRDefault="007D1204" w:rsidP="007D1204">
            <w:pPr>
              <w:pStyle w:val="Pa15"/>
              <w:rPr>
                <w:rFonts w:cs="Gill Sans MT"/>
                <w:color w:val="7030A0"/>
                <w:sz w:val="23"/>
                <w:szCs w:val="23"/>
              </w:rPr>
            </w:pPr>
            <w:r w:rsidRPr="00825C36">
              <w:rPr>
                <w:rFonts w:cs="Gill Sans MT"/>
                <w:color w:val="7030A0"/>
                <w:sz w:val="23"/>
                <w:szCs w:val="23"/>
              </w:rPr>
              <w:t>the creation story?</w:t>
            </w:r>
          </w:p>
          <w:p w14:paraId="268179C5" w14:textId="77777777" w:rsidR="007D1204" w:rsidRPr="00825C36" w:rsidRDefault="007D1204" w:rsidP="007D1204">
            <w:pPr>
              <w:pStyle w:val="Pa15"/>
              <w:rPr>
                <w:rFonts w:cs="Gill Sans MT"/>
                <w:color w:val="7030A0"/>
                <w:sz w:val="23"/>
                <w:szCs w:val="23"/>
              </w:rPr>
            </w:pPr>
            <w:r w:rsidRPr="00825C36">
              <w:rPr>
                <w:rFonts w:cs="Gill Sans MT"/>
                <w:color w:val="7030A0"/>
                <w:sz w:val="23"/>
                <w:szCs w:val="23"/>
              </w:rPr>
              <w:t>• What is the Trinity?</w:t>
            </w:r>
          </w:p>
          <w:p w14:paraId="50294040" w14:textId="77777777" w:rsidR="007D1204" w:rsidRPr="00825C36" w:rsidRDefault="007D1204" w:rsidP="007D1204">
            <w:pPr>
              <w:pStyle w:val="Pa15"/>
              <w:rPr>
                <w:rFonts w:cs="Gill Sans MT"/>
                <w:color w:val="7030A0"/>
                <w:sz w:val="23"/>
                <w:szCs w:val="23"/>
              </w:rPr>
            </w:pPr>
            <w:r w:rsidRPr="00825C36">
              <w:rPr>
                <w:rFonts w:cs="Gill Sans MT"/>
                <w:color w:val="7030A0"/>
                <w:sz w:val="23"/>
                <w:szCs w:val="23"/>
              </w:rPr>
              <w:t>• Why to Christians call the day</w:t>
            </w:r>
          </w:p>
          <w:p w14:paraId="084CC454" w14:textId="5992AE3E" w:rsidR="00B76B7D" w:rsidRDefault="007D1204" w:rsidP="007D1204">
            <w:pPr>
              <w:pStyle w:val="Pa15"/>
              <w:rPr>
                <w:rFonts w:cs="Gill Sans MT"/>
                <w:b/>
                <w:bCs/>
                <w:color w:val="000000"/>
                <w:sz w:val="23"/>
                <w:szCs w:val="23"/>
              </w:rPr>
            </w:pPr>
            <w:r w:rsidRPr="00825C36">
              <w:rPr>
                <w:rFonts w:cs="Gill Sans MT"/>
                <w:color w:val="7030A0"/>
                <w:sz w:val="23"/>
                <w:szCs w:val="23"/>
              </w:rPr>
              <w:t>Jesus died ‘Good Friday’?</w:t>
            </w:r>
          </w:p>
        </w:tc>
        <w:tc>
          <w:tcPr>
            <w:tcW w:w="5231" w:type="dxa"/>
            <w:tcBorders>
              <w:top w:val="none" w:sz="6" w:space="0" w:color="auto"/>
              <w:left w:val="none" w:sz="6" w:space="0" w:color="auto"/>
              <w:bottom w:val="none" w:sz="6" w:space="0" w:color="auto"/>
            </w:tcBorders>
          </w:tcPr>
          <w:p w14:paraId="2DDCDA4A"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 How do ______ explain the</w:t>
            </w:r>
          </w:p>
          <w:p w14:paraId="0CAF22F3"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suffering in the world?</w:t>
            </w:r>
          </w:p>
          <w:p w14:paraId="35DC847E"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 One narrative, many beliefs:</w:t>
            </w:r>
          </w:p>
          <w:p w14:paraId="67D3A2CC"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Why do people interpret things</w:t>
            </w:r>
          </w:p>
          <w:p w14:paraId="3D1961D2"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differently?</w:t>
            </w:r>
          </w:p>
          <w:p w14:paraId="11CA9CD8"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 How reliable are sources of authority</w:t>
            </w:r>
          </w:p>
          <w:p w14:paraId="24EFBEFF"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for believers?</w:t>
            </w:r>
          </w:p>
          <w:p w14:paraId="1C7EFCC7"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 How do ______ make sense of</w:t>
            </w:r>
          </w:p>
          <w:p w14:paraId="4EB4245A" w14:textId="77777777" w:rsidR="00C02785" w:rsidRPr="002E31EA" w:rsidRDefault="00C02785" w:rsidP="00C02785">
            <w:pPr>
              <w:pStyle w:val="Pa15"/>
              <w:rPr>
                <w:rFonts w:cs="Gill Sans MT"/>
                <w:color w:val="E97132" w:themeColor="accent2"/>
                <w:sz w:val="23"/>
                <w:szCs w:val="23"/>
              </w:rPr>
            </w:pPr>
            <w:r w:rsidRPr="002E31EA">
              <w:rPr>
                <w:rFonts w:cs="Gill Sans MT"/>
                <w:color w:val="E97132" w:themeColor="accent2"/>
                <w:sz w:val="23"/>
                <w:szCs w:val="23"/>
              </w:rPr>
              <w:t>the world?</w:t>
            </w:r>
          </w:p>
          <w:p w14:paraId="6FE3642A"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 What does it mean if God is holy</w:t>
            </w:r>
          </w:p>
          <w:p w14:paraId="01868670"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and loving?</w:t>
            </w:r>
          </w:p>
          <w:p w14:paraId="20E02ED0"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 Creation and science: Conflicting</w:t>
            </w:r>
          </w:p>
          <w:p w14:paraId="537096E9"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or complementary?</w:t>
            </w:r>
          </w:p>
          <w:p w14:paraId="215A5A93"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 Was Jesus the Messiah?</w:t>
            </w:r>
          </w:p>
          <w:p w14:paraId="2251872E"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 What did Jesus do to save human</w:t>
            </w:r>
          </w:p>
          <w:p w14:paraId="2CBBB805"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beings?</w:t>
            </w:r>
          </w:p>
          <w:p w14:paraId="388F5628" w14:textId="77777777" w:rsidR="00C02785" w:rsidRPr="002E31EA" w:rsidRDefault="00C02785" w:rsidP="00C02785">
            <w:pPr>
              <w:pStyle w:val="Pa15"/>
              <w:rPr>
                <w:rFonts w:cs="Gill Sans MT"/>
                <w:color w:val="7030A0"/>
                <w:sz w:val="23"/>
                <w:szCs w:val="23"/>
              </w:rPr>
            </w:pPr>
            <w:r w:rsidRPr="002E31EA">
              <w:rPr>
                <w:rFonts w:cs="Gill Sans MT"/>
                <w:color w:val="7030A0"/>
                <w:sz w:val="23"/>
                <w:szCs w:val="23"/>
              </w:rPr>
              <w:t>• What differences does the resurrection</w:t>
            </w:r>
          </w:p>
          <w:p w14:paraId="041472AE" w14:textId="109F17EE" w:rsidR="00B76B7D" w:rsidRDefault="00C02785" w:rsidP="00C02785">
            <w:pPr>
              <w:pStyle w:val="Pa15"/>
              <w:rPr>
                <w:rFonts w:cs="Gill Sans MT"/>
                <w:b/>
                <w:bCs/>
                <w:color w:val="000000"/>
                <w:sz w:val="23"/>
                <w:szCs w:val="23"/>
              </w:rPr>
            </w:pPr>
            <w:r w:rsidRPr="002E31EA">
              <w:rPr>
                <w:rFonts w:cs="Gill Sans MT"/>
                <w:color w:val="7030A0"/>
                <w:sz w:val="23"/>
                <w:szCs w:val="23"/>
              </w:rPr>
              <w:t>make for Christians?</w:t>
            </w:r>
          </w:p>
        </w:tc>
      </w:tr>
      <w:bookmarkEnd w:id="0"/>
    </w:tbl>
    <w:p w14:paraId="511AB31C" w14:textId="77777777" w:rsidR="00CE259D" w:rsidRDefault="00CE259D" w:rsidP="00E161D5">
      <w:pPr>
        <w:rPr>
          <w:rFonts w:cs="Gill Sans MT"/>
          <w:color w:val="000000"/>
          <w:sz w:val="23"/>
          <w:szCs w:val="23"/>
        </w:rPr>
      </w:pPr>
    </w:p>
    <w:p w14:paraId="1E12A11F" w14:textId="30B7CB3D" w:rsidR="007953D3" w:rsidRPr="00DD3815" w:rsidRDefault="00244B61" w:rsidP="007953D3">
      <w:pPr>
        <w:rPr>
          <w:rFonts w:cs="Gill Sans MT"/>
          <w:b/>
          <w:bCs/>
          <w:color w:val="0070C0"/>
          <w:sz w:val="36"/>
          <w:szCs w:val="36"/>
        </w:rPr>
      </w:pPr>
      <w:r w:rsidRPr="00DD3815">
        <w:rPr>
          <w:rFonts w:cs="Gill Sans MT"/>
          <w:b/>
          <w:bCs/>
          <w:color w:val="0070C0"/>
          <w:sz w:val="36"/>
          <w:szCs w:val="36"/>
        </w:rPr>
        <w:t>Philosophy</w:t>
      </w:r>
    </w:p>
    <w:tbl>
      <w:tblPr>
        <w:tblW w:w="15693" w:type="dxa"/>
        <w:tblInd w:w="-98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231"/>
        <w:gridCol w:w="5231"/>
        <w:gridCol w:w="5231"/>
      </w:tblGrid>
      <w:tr w:rsidR="007953D3" w14:paraId="0D2B1EEF" w14:textId="77777777" w:rsidTr="00DC6352">
        <w:trPr>
          <w:trHeight w:val="150"/>
        </w:trPr>
        <w:tc>
          <w:tcPr>
            <w:tcW w:w="5231" w:type="dxa"/>
            <w:tcBorders>
              <w:top w:val="none" w:sz="6" w:space="0" w:color="auto"/>
              <w:bottom w:val="none" w:sz="6" w:space="0" w:color="auto"/>
              <w:right w:val="none" w:sz="6" w:space="0" w:color="auto"/>
            </w:tcBorders>
          </w:tcPr>
          <w:p w14:paraId="4BBBE6F8" w14:textId="77777777" w:rsidR="007953D3" w:rsidRDefault="007953D3" w:rsidP="00DC6352">
            <w:pPr>
              <w:pStyle w:val="Pa15"/>
              <w:jc w:val="center"/>
              <w:rPr>
                <w:rFonts w:cs="Gill Sans MT"/>
                <w:color w:val="000000"/>
                <w:sz w:val="23"/>
                <w:szCs w:val="23"/>
              </w:rPr>
            </w:pPr>
            <w:r>
              <w:rPr>
                <w:rFonts w:cs="Gill Sans MT"/>
                <w:b/>
                <w:bCs/>
                <w:color w:val="000000"/>
                <w:sz w:val="23"/>
                <w:szCs w:val="23"/>
              </w:rPr>
              <w:lastRenderedPageBreak/>
              <w:t xml:space="preserve">Key Stage 1 </w:t>
            </w:r>
          </w:p>
        </w:tc>
        <w:tc>
          <w:tcPr>
            <w:tcW w:w="5231" w:type="dxa"/>
            <w:tcBorders>
              <w:top w:val="none" w:sz="6" w:space="0" w:color="auto"/>
              <w:left w:val="none" w:sz="6" w:space="0" w:color="auto"/>
              <w:bottom w:val="none" w:sz="6" w:space="0" w:color="auto"/>
              <w:right w:val="none" w:sz="6" w:space="0" w:color="auto"/>
            </w:tcBorders>
          </w:tcPr>
          <w:p w14:paraId="0298A797" w14:textId="77777777" w:rsidR="007953D3" w:rsidRDefault="007953D3" w:rsidP="00DC6352">
            <w:pPr>
              <w:pStyle w:val="Pa15"/>
              <w:jc w:val="center"/>
              <w:rPr>
                <w:rFonts w:cs="Gill Sans MT"/>
                <w:color w:val="000000"/>
                <w:sz w:val="23"/>
                <w:szCs w:val="23"/>
              </w:rPr>
            </w:pPr>
            <w:r>
              <w:rPr>
                <w:rFonts w:cs="Gill Sans MT"/>
                <w:b/>
                <w:bCs/>
                <w:color w:val="000000"/>
                <w:sz w:val="23"/>
                <w:szCs w:val="23"/>
              </w:rPr>
              <w:t xml:space="preserve">Lower Key Stage 2 </w:t>
            </w:r>
          </w:p>
        </w:tc>
        <w:tc>
          <w:tcPr>
            <w:tcW w:w="5231" w:type="dxa"/>
            <w:tcBorders>
              <w:top w:val="none" w:sz="6" w:space="0" w:color="auto"/>
              <w:left w:val="none" w:sz="6" w:space="0" w:color="auto"/>
              <w:bottom w:val="none" w:sz="6" w:space="0" w:color="auto"/>
            </w:tcBorders>
          </w:tcPr>
          <w:p w14:paraId="35620A1F" w14:textId="77777777" w:rsidR="007953D3" w:rsidRDefault="007953D3" w:rsidP="00DC6352">
            <w:pPr>
              <w:pStyle w:val="Pa15"/>
              <w:jc w:val="center"/>
              <w:rPr>
                <w:rFonts w:cs="Gill Sans MT"/>
                <w:color w:val="000000"/>
                <w:sz w:val="23"/>
                <w:szCs w:val="23"/>
              </w:rPr>
            </w:pPr>
            <w:r>
              <w:rPr>
                <w:rFonts w:cs="Gill Sans MT"/>
                <w:b/>
                <w:bCs/>
                <w:color w:val="000000"/>
                <w:sz w:val="23"/>
                <w:szCs w:val="23"/>
              </w:rPr>
              <w:t xml:space="preserve">Upper Key Stage 2 </w:t>
            </w:r>
          </w:p>
        </w:tc>
      </w:tr>
      <w:tr w:rsidR="007953D3" w14:paraId="703A7399" w14:textId="77777777" w:rsidTr="00DC6352">
        <w:trPr>
          <w:trHeight w:val="150"/>
        </w:trPr>
        <w:tc>
          <w:tcPr>
            <w:tcW w:w="5231" w:type="dxa"/>
            <w:tcBorders>
              <w:top w:val="none" w:sz="6" w:space="0" w:color="auto"/>
              <w:bottom w:val="none" w:sz="6" w:space="0" w:color="auto"/>
              <w:right w:val="none" w:sz="6" w:space="0" w:color="auto"/>
            </w:tcBorders>
          </w:tcPr>
          <w:p w14:paraId="0873AF95"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Why do people have different views about the idea of ‘God’? </w:t>
            </w:r>
          </w:p>
          <w:p w14:paraId="5923ACBC"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What do my senses tell me about the world of religion and belief? </w:t>
            </w:r>
          </w:p>
          <w:p w14:paraId="48A69EAF"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What is puzzling about the world of religion and belief? </w:t>
            </w:r>
          </w:p>
          <w:p w14:paraId="3B22791D"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What is ‘good’ and what is ‘bad’? </w:t>
            </w:r>
          </w:p>
          <w:p w14:paraId="348D29B3"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How do people decide what is right and wrong? </w:t>
            </w:r>
          </w:p>
          <w:p w14:paraId="26857B8A"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What questions do religious stories make us ask? Can we find any answers? </w:t>
            </w:r>
          </w:p>
          <w:p w14:paraId="69E129DB"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What’s the big idea? (introduction to philosophy/Socratic dialogue) </w:t>
            </w:r>
          </w:p>
          <w:p w14:paraId="7E0FB6C2" w14:textId="77777777" w:rsidR="00244B61" w:rsidRPr="008C4750" w:rsidRDefault="00244B61" w:rsidP="001F053E">
            <w:pPr>
              <w:pStyle w:val="Default"/>
              <w:numPr>
                <w:ilvl w:val="0"/>
                <w:numId w:val="13"/>
              </w:numPr>
              <w:rPr>
                <w:color w:val="0070C0"/>
                <w:sz w:val="23"/>
                <w:szCs w:val="23"/>
              </w:rPr>
            </w:pPr>
            <w:r w:rsidRPr="008C4750">
              <w:rPr>
                <w:color w:val="0070C0"/>
                <w:sz w:val="23"/>
                <w:szCs w:val="23"/>
              </w:rPr>
              <w:t xml:space="preserve">How did the universe come to be? </w:t>
            </w:r>
          </w:p>
          <w:p w14:paraId="7E074B2A" w14:textId="7C74118E" w:rsidR="007953D3" w:rsidRDefault="007953D3" w:rsidP="00DC6352">
            <w:pPr>
              <w:pStyle w:val="Pa15"/>
              <w:rPr>
                <w:rFonts w:cs="Gill Sans MT"/>
                <w:b/>
                <w:bCs/>
                <w:color w:val="000000"/>
                <w:sz w:val="23"/>
                <w:szCs w:val="23"/>
              </w:rPr>
            </w:pPr>
          </w:p>
        </w:tc>
        <w:tc>
          <w:tcPr>
            <w:tcW w:w="5231" w:type="dxa"/>
            <w:tcBorders>
              <w:top w:val="none" w:sz="6" w:space="0" w:color="auto"/>
              <w:left w:val="none" w:sz="6" w:space="0" w:color="auto"/>
              <w:bottom w:val="none" w:sz="6" w:space="0" w:color="auto"/>
              <w:right w:val="none" w:sz="6" w:space="0" w:color="auto"/>
            </w:tcBorders>
          </w:tcPr>
          <w:p w14:paraId="3D095918" w14:textId="5777173F"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What is the difference between</w:t>
            </w:r>
          </w:p>
          <w:p w14:paraId="2AABC1CA" w14:textId="77777777"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believing and knowing?</w:t>
            </w:r>
          </w:p>
          <w:p w14:paraId="1A363495" w14:textId="01DC4C34"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What is philosophy?</w:t>
            </w:r>
          </w:p>
          <w:p w14:paraId="2C8BF592" w14:textId="4BD2A89F"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What do we mean by ‘truth’?</w:t>
            </w:r>
          </w:p>
          <w:p w14:paraId="1058B9C9" w14:textId="514D52B3"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How do people make moral</w:t>
            </w:r>
          </w:p>
          <w:p w14:paraId="36DBFC08" w14:textId="77777777"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decisions?</w:t>
            </w:r>
          </w:p>
          <w:p w14:paraId="30609899" w14:textId="77EE56D5"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How do people respond to issues</w:t>
            </w:r>
          </w:p>
          <w:p w14:paraId="04CAE952" w14:textId="77777777"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of poverty and justice?</w:t>
            </w:r>
          </w:p>
          <w:p w14:paraId="7765AA0E" w14:textId="6C106C3D"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What kind of world should we</w:t>
            </w:r>
          </w:p>
          <w:p w14:paraId="1239CEEE" w14:textId="77777777"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live in?</w:t>
            </w:r>
          </w:p>
          <w:p w14:paraId="4EC42D0B" w14:textId="47750916"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Is seeing believing?</w:t>
            </w:r>
          </w:p>
          <w:p w14:paraId="5700DBC2" w14:textId="10F14975" w:rsidR="00BC0294"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Can kindness/love change the</w:t>
            </w:r>
          </w:p>
          <w:p w14:paraId="2EB2C95B" w14:textId="56FB765F" w:rsidR="007953D3" w:rsidRPr="00BC0294" w:rsidRDefault="00BC0294" w:rsidP="001F053E">
            <w:pPr>
              <w:pStyle w:val="Pa15"/>
              <w:numPr>
                <w:ilvl w:val="0"/>
                <w:numId w:val="13"/>
              </w:numPr>
              <w:rPr>
                <w:rFonts w:cs="Gill Sans MT"/>
                <w:color w:val="0070C0"/>
                <w:sz w:val="23"/>
                <w:szCs w:val="23"/>
              </w:rPr>
            </w:pPr>
            <w:r w:rsidRPr="00BC0294">
              <w:rPr>
                <w:rFonts w:cs="Gill Sans MT"/>
                <w:color w:val="0070C0"/>
                <w:sz w:val="23"/>
                <w:szCs w:val="23"/>
              </w:rPr>
              <w:t>world?</w:t>
            </w:r>
          </w:p>
        </w:tc>
        <w:tc>
          <w:tcPr>
            <w:tcW w:w="5231" w:type="dxa"/>
            <w:tcBorders>
              <w:top w:val="none" w:sz="6" w:space="0" w:color="auto"/>
              <w:left w:val="none" w:sz="6" w:space="0" w:color="auto"/>
              <w:bottom w:val="none" w:sz="6" w:space="0" w:color="auto"/>
            </w:tcBorders>
          </w:tcPr>
          <w:p w14:paraId="637FCB90" w14:textId="1D5200F2"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Why is there suffering in the</w:t>
            </w:r>
          </w:p>
          <w:p w14:paraId="38B133BF"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world?</w:t>
            </w:r>
          </w:p>
          <w:p w14:paraId="011AF777" w14:textId="546F5545"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What can we learn about the</w:t>
            </w:r>
          </w:p>
          <w:p w14:paraId="029431E1"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world/knowledge/</w:t>
            </w:r>
          </w:p>
          <w:p w14:paraId="0A4A2736"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meaning of life from the great</w:t>
            </w:r>
          </w:p>
          <w:p w14:paraId="59CEF082"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philosophers?</w:t>
            </w:r>
          </w:p>
          <w:p w14:paraId="72ED8B07" w14:textId="4C09416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Is being happy the greatest purpose</w:t>
            </w:r>
          </w:p>
          <w:p w14:paraId="1DFB908B"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in life?</w:t>
            </w:r>
          </w:p>
          <w:p w14:paraId="56E4E7DB" w14:textId="2CB99791"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Is believing in God reasonable?</w:t>
            </w:r>
          </w:p>
          <w:p w14:paraId="269FA1B7" w14:textId="61290BA9"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Is it possible for something to</w:t>
            </w:r>
          </w:p>
          <w:p w14:paraId="550BA533" w14:textId="77777777"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always be right (or wrong)?</w:t>
            </w:r>
          </w:p>
          <w:p w14:paraId="3ACD6673" w14:textId="72675883"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What does it mean to be ‘human’?</w:t>
            </w:r>
          </w:p>
          <w:p w14:paraId="74E02A35" w14:textId="131968BD" w:rsidR="00C2228D"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Are angels real?</w:t>
            </w:r>
          </w:p>
          <w:p w14:paraId="7AE2F769" w14:textId="6C4F7295" w:rsidR="007953D3" w:rsidRPr="00C2228D" w:rsidRDefault="00C2228D" w:rsidP="001F053E">
            <w:pPr>
              <w:pStyle w:val="Pa15"/>
              <w:numPr>
                <w:ilvl w:val="0"/>
                <w:numId w:val="13"/>
              </w:numPr>
              <w:rPr>
                <w:rFonts w:cs="Gill Sans MT"/>
                <w:color w:val="0070C0"/>
                <w:sz w:val="23"/>
                <w:szCs w:val="23"/>
              </w:rPr>
            </w:pPr>
            <w:r w:rsidRPr="00C2228D">
              <w:rPr>
                <w:rFonts w:cs="Gill Sans MT"/>
                <w:color w:val="0070C0"/>
                <w:sz w:val="23"/>
                <w:szCs w:val="23"/>
              </w:rPr>
              <w:t>Can people come back to life?</w:t>
            </w:r>
          </w:p>
        </w:tc>
      </w:tr>
    </w:tbl>
    <w:p w14:paraId="6863946D" w14:textId="77777777" w:rsidR="00CE259D" w:rsidRDefault="00CE259D" w:rsidP="00E161D5">
      <w:pPr>
        <w:rPr>
          <w:rStyle w:val="A11"/>
        </w:rPr>
      </w:pPr>
    </w:p>
    <w:p w14:paraId="5E87D049" w14:textId="77777777" w:rsidR="00761B18" w:rsidRDefault="00761B18" w:rsidP="00761B18">
      <w:pPr>
        <w:rPr>
          <w:rFonts w:cs="Gill Sans MT"/>
          <w:b/>
          <w:bCs/>
          <w:color w:val="0070C0"/>
          <w:sz w:val="36"/>
          <w:szCs w:val="36"/>
        </w:rPr>
      </w:pPr>
    </w:p>
    <w:p w14:paraId="290FA009" w14:textId="77777777" w:rsidR="00761B18" w:rsidRDefault="00761B18" w:rsidP="00761B18">
      <w:pPr>
        <w:rPr>
          <w:rFonts w:cs="Gill Sans MT"/>
          <w:b/>
          <w:bCs/>
          <w:color w:val="0070C0"/>
          <w:sz w:val="36"/>
          <w:szCs w:val="36"/>
        </w:rPr>
      </w:pPr>
    </w:p>
    <w:p w14:paraId="2C3C83E1" w14:textId="77777777" w:rsidR="00761B18" w:rsidRDefault="00761B18" w:rsidP="00761B18">
      <w:pPr>
        <w:rPr>
          <w:rFonts w:cs="Gill Sans MT"/>
          <w:b/>
          <w:bCs/>
          <w:color w:val="0070C0"/>
          <w:sz w:val="36"/>
          <w:szCs w:val="36"/>
        </w:rPr>
      </w:pPr>
    </w:p>
    <w:p w14:paraId="062191BB" w14:textId="77777777" w:rsidR="00761B18" w:rsidRDefault="00761B18" w:rsidP="00761B18">
      <w:pPr>
        <w:rPr>
          <w:rFonts w:cs="Gill Sans MT"/>
          <w:b/>
          <w:bCs/>
          <w:color w:val="0070C0"/>
          <w:sz w:val="36"/>
          <w:szCs w:val="36"/>
        </w:rPr>
      </w:pPr>
    </w:p>
    <w:p w14:paraId="4C6F3430" w14:textId="77777777" w:rsidR="00761B18" w:rsidRDefault="00761B18" w:rsidP="00761B18">
      <w:pPr>
        <w:rPr>
          <w:rFonts w:cs="Gill Sans MT"/>
          <w:b/>
          <w:bCs/>
          <w:color w:val="0070C0"/>
          <w:sz w:val="36"/>
          <w:szCs w:val="36"/>
        </w:rPr>
      </w:pPr>
    </w:p>
    <w:p w14:paraId="6F17A796" w14:textId="2E03232F" w:rsidR="00761B18" w:rsidRPr="000F5B10" w:rsidRDefault="000F5B10" w:rsidP="00761B18">
      <w:pPr>
        <w:rPr>
          <w:rFonts w:cs="Gill Sans MT"/>
          <w:b/>
          <w:bCs/>
          <w:color w:val="00B050"/>
          <w:sz w:val="36"/>
          <w:szCs w:val="36"/>
        </w:rPr>
      </w:pPr>
      <w:r>
        <w:rPr>
          <w:rFonts w:cs="Gill Sans MT"/>
          <w:b/>
          <w:bCs/>
          <w:color w:val="00B050"/>
          <w:sz w:val="36"/>
          <w:szCs w:val="36"/>
        </w:rPr>
        <w:t>Human / Social Sciences</w:t>
      </w:r>
    </w:p>
    <w:tbl>
      <w:tblPr>
        <w:tblW w:w="15693" w:type="dxa"/>
        <w:tblInd w:w="-98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231"/>
        <w:gridCol w:w="5231"/>
        <w:gridCol w:w="5231"/>
      </w:tblGrid>
      <w:tr w:rsidR="00761B18" w14:paraId="669F657F" w14:textId="77777777" w:rsidTr="00DC6352">
        <w:trPr>
          <w:trHeight w:val="150"/>
        </w:trPr>
        <w:tc>
          <w:tcPr>
            <w:tcW w:w="5231" w:type="dxa"/>
            <w:tcBorders>
              <w:top w:val="none" w:sz="6" w:space="0" w:color="auto"/>
              <w:bottom w:val="none" w:sz="6" w:space="0" w:color="auto"/>
              <w:right w:val="none" w:sz="6" w:space="0" w:color="auto"/>
            </w:tcBorders>
          </w:tcPr>
          <w:p w14:paraId="79850732" w14:textId="77777777" w:rsidR="00761B18" w:rsidRDefault="00761B18" w:rsidP="00DC6352">
            <w:pPr>
              <w:pStyle w:val="Pa15"/>
              <w:jc w:val="center"/>
              <w:rPr>
                <w:rFonts w:cs="Gill Sans MT"/>
                <w:color w:val="000000"/>
                <w:sz w:val="23"/>
                <w:szCs w:val="23"/>
              </w:rPr>
            </w:pPr>
            <w:r>
              <w:rPr>
                <w:rFonts w:cs="Gill Sans MT"/>
                <w:b/>
                <w:bCs/>
                <w:color w:val="000000"/>
                <w:sz w:val="23"/>
                <w:szCs w:val="23"/>
              </w:rPr>
              <w:lastRenderedPageBreak/>
              <w:t xml:space="preserve">Key Stage 1 </w:t>
            </w:r>
          </w:p>
        </w:tc>
        <w:tc>
          <w:tcPr>
            <w:tcW w:w="5231" w:type="dxa"/>
            <w:tcBorders>
              <w:top w:val="none" w:sz="6" w:space="0" w:color="auto"/>
              <w:left w:val="none" w:sz="6" w:space="0" w:color="auto"/>
              <w:bottom w:val="none" w:sz="6" w:space="0" w:color="auto"/>
              <w:right w:val="none" w:sz="6" w:space="0" w:color="auto"/>
            </w:tcBorders>
          </w:tcPr>
          <w:p w14:paraId="7F7203F8" w14:textId="77777777" w:rsidR="00761B18" w:rsidRDefault="00761B18" w:rsidP="00DC6352">
            <w:pPr>
              <w:pStyle w:val="Pa15"/>
              <w:jc w:val="center"/>
              <w:rPr>
                <w:rFonts w:cs="Gill Sans MT"/>
                <w:color w:val="000000"/>
                <w:sz w:val="23"/>
                <w:szCs w:val="23"/>
              </w:rPr>
            </w:pPr>
            <w:r>
              <w:rPr>
                <w:rFonts w:cs="Gill Sans MT"/>
                <w:b/>
                <w:bCs/>
                <w:color w:val="000000"/>
                <w:sz w:val="23"/>
                <w:szCs w:val="23"/>
              </w:rPr>
              <w:t xml:space="preserve">Lower Key Stage 2 </w:t>
            </w:r>
          </w:p>
        </w:tc>
        <w:tc>
          <w:tcPr>
            <w:tcW w:w="5231" w:type="dxa"/>
            <w:tcBorders>
              <w:top w:val="none" w:sz="6" w:space="0" w:color="auto"/>
              <w:left w:val="none" w:sz="6" w:space="0" w:color="auto"/>
              <w:bottom w:val="none" w:sz="6" w:space="0" w:color="auto"/>
            </w:tcBorders>
          </w:tcPr>
          <w:p w14:paraId="540F3635" w14:textId="77777777" w:rsidR="00761B18" w:rsidRDefault="00761B18" w:rsidP="00DC6352">
            <w:pPr>
              <w:pStyle w:val="Pa15"/>
              <w:jc w:val="center"/>
              <w:rPr>
                <w:rFonts w:cs="Gill Sans MT"/>
                <w:color w:val="000000"/>
                <w:sz w:val="23"/>
                <w:szCs w:val="23"/>
              </w:rPr>
            </w:pPr>
            <w:r>
              <w:rPr>
                <w:rFonts w:cs="Gill Sans MT"/>
                <w:b/>
                <w:bCs/>
                <w:color w:val="000000"/>
                <w:sz w:val="23"/>
                <w:szCs w:val="23"/>
              </w:rPr>
              <w:t xml:space="preserve">Upper Key Stage 2 </w:t>
            </w:r>
          </w:p>
        </w:tc>
      </w:tr>
      <w:tr w:rsidR="00761B18" w14:paraId="3A171EDD" w14:textId="77777777" w:rsidTr="00DC6352">
        <w:trPr>
          <w:trHeight w:val="150"/>
        </w:trPr>
        <w:tc>
          <w:tcPr>
            <w:tcW w:w="5231" w:type="dxa"/>
            <w:tcBorders>
              <w:top w:val="none" w:sz="6" w:space="0" w:color="auto"/>
              <w:bottom w:val="none" w:sz="6" w:space="0" w:color="auto"/>
              <w:right w:val="none" w:sz="6" w:space="0" w:color="auto"/>
            </w:tcBorders>
          </w:tcPr>
          <w:p w14:paraId="00055CBE"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How do festivals/celebrations bring people together? </w:t>
            </w:r>
          </w:p>
          <w:p w14:paraId="68C38757"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Where is the religion around us? </w:t>
            </w:r>
          </w:p>
          <w:p w14:paraId="302BF5CA"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What does it mean to belong to the ______ community? </w:t>
            </w:r>
          </w:p>
          <w:p w14:paraId="21811E47"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What happens in the daily life of a ______? </w:t>
            </w:r>
          </w:p>
          <w:p w14:paraId="71733FBD"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What does it mean to be part of a religious family? </w:t>
            </w:r>
          </w:p>
          <w:p w14:paraId="6D612D78"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 xml:space="preserve">Why are symbols and artefacts important to some people? </w:t>
            </w:r>
          </w:p>
          <w:p w14:paraId="441A3F84" w14:textId="77777777" w:rsidR="00857FB9" w:rsidRPr="001237C1" w:rsidRDefault="00857FB9" w:rsidP="001F053E">
            <w:pPr>
              <w:pStyle w:val="Default"/>
              <w:numPr>
                <w:ilvl w:val="0"/>
                <w:numId w:val="14"/>
              </w:numPr>
              <w:rPr>
                <w:color w:val="00B050"/>
                <w:sz w:val="23"/>
                <w:szCs w:val="23"/>
              </w:rPr>
            </w:pPr>
            <w:r w:rsidRPr="001237C1">
              <w:rPr>
                <w:color w:val="00B050"/>
                <w:sz w:val="23"/>
                <w:szCs w:val="23"/>
              </w:rPr>
              <w:t>How do worship gatherings/cer</w:t>
            </w:r>
            <w:r w:rsidRPr="001237C1">
              <w:rPr>
                <w:color w:val="00B050"/>
                <w:sz w:val="23"/>
                <w:szCs w:val="23"/>
              </w:rPr>
              <w:softHyphen/>
              <w:t xml:space="preserve">emonies give ______ a sense of identity and belonging? </w:t>
            </w:r>
          </w:p>
          <w:p w14:paraId="59B0BCD3" w14:textId="77777777" w:rsidR="00761B18" w:rsidRDefault="00761B18" w:rsidP="000F5B10">
            <w:pPr>
              <w:pStyle w:val="Default"/>
              <w:rPr>
                <w:b/>
                <w:bCs/>
                <w:sz w:val="23"/>
                <w:szCs w:val="23"/>
              </w:rPr>
            </w:pPr>
          </w:p>
        </w:tc>
        <w:tc>
          <w:tcPr>
            <w:tcW w:w="5231" w:type="dxa"/>
            <w:tcBorders>
              <w:top w:val="none" w:sz="6" w:space="0" w:color="auto"/>
              <w:left w:val="none" w:sz="6" w:space="0" w:color="auto"/>
              <w:bottom w:val="none" w:sz="6" w:space="0" w:color="auto"/>
              <w:right w:val="none" w:sz="6" w:space="0" w:color="auto"/>
            </w:tcBorders>
          </w:tcPr>
          <w:p w14:paraId="3CF742B5" w14:textId="60D80073"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What can we learn from different</w:t>
            </w:r>
          </w:p>
          <w:p w14:paraId="74C70054"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members/expressions of the</w:t>
            </w:r>
          </w:p>
          <w:p w14:paraId="116489E9"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______ tradition?</w:t>
            </w:r>
          </w:p>
          <w:p w14:paraId="590B58A1" w14:textId="72264DC3"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 xml:space="preserve">How do ______ express </w:t>
            </w:r>
            <w:proofErr w:type="gramStart"/>
            <w:r w:rsidRPr="001237C1">
              <w:rPr>
                <w:rFonts w:cs="Gill Sans MT"/>
                <w:color w:val="00B050"/>
                <w:sz w:val="23"/>
                <w:szCs w:val="23"/>
              </w:rPr>
              <w:t>their</w:t>
            </w:r>
            <w:proofErr w:type="gramEnd"/>
          </w:p>
          <w:p w14:paraId="2354000B"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religious beliefs in modern</w:t>
            </w:r>
          </w:p>
          <w:p w14:paraId="68925A85"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Britain and in ______ [name of</w:t>
            </w:r>
          </w:p>
          <w:p w14:paraId="51A786D1"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country]?</w:t>
            </w:r>
          </w:p>
          <w:p w14:paraId="22EBEC59" w14:textId="132EF6B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How do people express commitment</w:t>
            </w:r>
          </w:p>
          <w:p w14:paraId="4FD6E5CD"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to a religion or worldview</w:t>
            </w:r>
          </w:p>
          <w:p w14:paraId="023AD0A7"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in different ways?</w:t>
            </w:r>
          </w:p>
          <w:p w14:paraId="25634EB7" w14:textId="34827EAA"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 xml:space="preserve">What difference does </w:t>
            </w:r>
            <w:proofErr w:type="gramStart"/>
            <w:r w:rsidRPr="001237C1">
              <w:rPr>
                <w:rFonts w:cs="Gill Sans MT"/>
                <w:color w:val="00B050"/>
                <w:sz w:val="23"/>
                <w:szCs w:val="23"/>
              </w:rPr>
              <w:t>being</w:t>
            </w:r>
            <w:proofErr w:type="gramEnd"/>
            <w:r w:rsidRPr="001237C1">
              <w:rPr>
                <w:rFonts w:cs="Gill Sans MT"/>
                <w:color w:val="00B050"/>
                <w:sz w:val="23"/>
                <w:szCs w:val="23"/>
              </w:rPr>
              <w:t xml:space="preserve"> a</w:t>
            </w:r>
          </w:p>
          <w:p w14:paraId="6DCF9739"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______ make to daily life? What</w:t>
            </w:r>
          </w:p>
          <w:p w14:paraId="4FE96742"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does it mean to be a ______?</w:t>
            </w:r>
          </w:p>
          <w:p w14:paraId="482B2B10" w14:textId="3CFF2731"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How do/have religious groups</w:t>
            </w:r>
          </w:p>
          <w:p w14:paraId="3B1FE7B8" w14:textId="77777777" w:rsidR="001237C1" w:rsidRPr="001237C1" w:rsidRDefault="001237C1" w:rsidP="001F053E">
            <w:pPr>
              <w:pStyle w:val="Pa15"/>
              <w:numPr>
                <w:ilvl w:val="0"/>
                <w:numId w:val="14"/>
              </w:numPr>
              <w:rPr>
                <w:rFonts w:cs="Gill Sans MT"/>
                <w:color w:val="00B050"/>
                <w:sz w:val="23"/>
                <w:szCs w:val="23"/>
              </w:rPr>
            </w:pPr>
            <w:r w:rsidRPr="001237C1">
              <w:rPr>
                <w:rFonts w:cs="Gill Sans MT"/>
                <w:color w:val="00B050"/>
                <w:sz w:val="23"/>
                <w:szCs w:val="23"/>
              </w:rPr>
              <w:t>contribute to society and culture</w:t>
            </w:r>
          </w:p>
          <w:p w14:paraId="1E6F2073" w14:textId="52094EB1" w:rsidR="00761B18" w:rsidRPr="00BC0294" w:rsidRDefault="001237C1" w:rsidP="001F053E">
            <w:pPr>
              <w:pStyle w:val="Pa15"/>
              <w:numPr>
                <w:ilvl w:val="0"/>
                <w:numId w:val="14"/>
              </w:numPr>
              <w:rPr>
                <w:rFonts w:cs="Gill Sans MT"/>
                <w:color w:val="0070C0"/>
                <w:sz w:val="23"/>
                <w:szCs w:val="23"/>
              </w:rPr>
            </w:pPr>
            <w:r w:rsidRPr="001237C1">
              <w:rPr>
                <w:rFonts w:cs="Gill Sans MT"/>
                <w:color w:val="00B050"/>
                <w:sz w:val="23"/>
                <w:szCs w:val="23"/>
              </w:rPr>
              <w:t>in the local area?</w:t>
            </w:r>
          </w:p>
        </w:tc>
        <w:tc>
          <w:tcPr>
            <w:tcW w:w="5231" w:type="dxa"/>
            <w:tcBorders>
              <w:top w:val="none" w:sz="6" w:space="0" w:color="auto"/>
              <w:left w:val="none" w:sz="6" w:space="0" w:color="auto"/>
              <w:bottom w:val="none" w:sz="6" w:space="0" w:color="auto"/>
            </w:tcBorders>
          </w:tcPr>
          <w:p w14:paraId="58ADD480"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How do festivals/celebrations bring people together? </w:t>
            </w:r>
          </w:p>
          <w:p w14:paraId="1FBE0C7E"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Where is the religion around us? </w:t>
            </w:r>
          </w:p>
          <w:p w14:paraId="58F1F704"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What does it mean to belong to the ______ community? </w:t>
            </w:r>
          </w:p>
          <w:p w14:paraId="559E4BF6"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What happens in the daily life of a ______? </w:t>
            </w:r>
          </w:p>
          <w:p w14:paraId="34D511B5"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What does it mean to be part of a religious family? </w:t>
            </w:r>
          </w:p>
          <w:p w14:paraId="6D151176" w14:textId="77777777"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Why are symbols and artefacts important to some people? </w:t>
            </w:r>
          </w:p>
          <w:p w14:paraId="5C4BCB5C" w14:textId="27AF8475" w:rsidR="00CE7591" w:rsidRPr="00CE7591" w:rsidRDefault="00CE7591" w:rsidP="001F053E">
            <w:pPr>
              <w:pStyle w:val="Pa15"/>
              <w:numPr>
                <w:ilvl w:val="0"/>
                <w:numId w:val="14"/>
              </w:numPr>
              <w:rPr>
                <w:rFonts w:cs="Gill Sans MT"/>
                <w:color w:val="00B050"/>
                <w:sz w:val="23"/>
                <w:szCs w:val="23"/>
              </w:rPr>
            </w:pPr>
            <w:r w:rsidRPr="00CE7591">
              <w:rPr>
                <w:rFonts w:cs="Gill Sans MT"/>
                <w:color w:val="00B050"/>
                <w:sz w:val="23"/>
                <w:szCs w:val="23"/>
              </w:rPr>
              <w:t xml:space="preserve">How do worship gatherings/ceremonies give ______ a sense of identity and belonging? </w:t>
            </w:r>
          </w:p>
          <w:p w14:paraId="62C56D0C" w14:textId="77777777" w:rsidR="00CE7591" w:rsidRPr="00CE7591" w:rsidRDefault="00CE7591" w:rsidP="00CE7591">
            <w:pPr>
              <w:pStyle w:val="Pa15"/>
              <w:rPr>
                <w:rFonts w:cs="Gill Sans MT"/>
                <w:color w:val="0070C0"/>
                <w:sz w:val="23"/>
                <w:szCs w:val="23"/>
              </w:rPr>
            </w:pPr>
          </w:p>
          <w:p w14:paraId="58A12BB8" w14:textId="4C22C8FA" w:rsidR="00761B18" w:rsidRPr="00C2228D" w:rsidRDefault="00761B18" w:rsidP="000F5B10">
            <w:pPr>
              <w:pStyle w:val="Pa15"/>
              <w:rPr>
                <w:rFonts w:cs="Gill Sans MT"/>
                <w:color w:val="0070C0"/>
                <w:sz w:val="23"/>
                <w:szCs w:val="23"/>
              </w:rPr>
            </w:pPr>
          </w:p>
        </w:tc>
      </w:tr>
    </w:tbl>
    <w:p w14:paraId="0BA12B91" w14:textId="77777777" w:rsidR="00C52B43" w:rsidRDefault="00C52B43" w:rsidP="004D7A89"/>
    <w:p w14:paraId="2DC0200A" w14:textId="77777777" w:rsidR="002A78F2" w:rsidRDefault="002A78F2" w:rsidP="00997F42">
      <w:pPr>
        <w:pStyle w:val="Pa0"/>
        <w:rPr>
          <w:rStyle w:val="A5"/>
        </w:rPr>
      </w:pPr>
    </w:p>
    <w:p w14:paraId="31442851" w14:textId="77777777" w:rsidR="002A78F2" w:rsidRDefault="002A78F2" w:rsidP="00997F42">
      <w:pPr>
        <w:pStyle w:val="Pa0"/>
        <w:rPr>
          <w:rStyle w:val="A5"/>
        </w:rPr>
      </w:pPr>
    </w:p>
    <w:p w14:paraId="7CC7E148" w14:textId="77777777" w:rsidR="002A78F2" w:rsidRDefault="002A78F2" w:rsidP="00997F42">
      <w:pPr>
        <w:pStyle w:val="Pa0"/>
        <w:rPr>
          <w:rStyle w:val="A5"/>
        </w:rPr>
      </w:pPr>
    </w:p>
    <w:p w14:paraId="647CBE18" w14:textId="77777777" w:rsidR="002A78F2" w:rsidRDefault="002A78F2" w:rsidP="00997F42">
      <w:pPr>
        <w:pStyle w:val="Pa0"/>
        <w:rPr>
          <w:rStyle w:val="A5"/>
        </w:rPr>
      </w:pPr>
    </w:p>
    <w:p w14:paraId="249A50F4" w14:textId="77777777" w:rsidR="002A78F2" w:rsidRDefault="002A78F2" w:rsidP="00997F42">
      <w:pPr>
        <w:pStyle w:val="Pa0"/>
        <w:rPr>
          <w:rStyle w:val="A5"/>
        </w:rPr>
      </w:pPr>
    </w:p>
    <w:p w14:paraId="2B46FB06" w14:textId="77777777" w:rsidR="002A78F2" w:rsidRDefault="002A78F2" w:rsidP="00997F42">
      <w:pPr>
        <w:pStyle w:val="Pa0"/>
        <w:rPr>
          <w:rStyle w:val="A5"/>
        </w:rPr>
      </w:pPr>
    </w:p>
    <w:p w14:paraId="31409B90" w14:textId="4F207575" w:rsidR="00997F42" w:rsidRDefault="00997F42" w:rsidP="00997F42">
      <w:pPr>
        <w:pStyle w:val="Pa0"/>
        <w:rPr>
          <w:rFonts w:cs="Gill Sans MT"/>
          <w:color w:val="2B9CD4"/>
          <w:sz w:val="36"/>
          <w:szCs w:val="36"/>
        </w:rPr>
      </w:pPr>
      <w:r>
        <w:rPr>
          <w:rStyle w:val="A5"/>
        </w:rPr>
        <w:t xml:space="preserve">Core Knowledge Summary Tables </w:t>
      </w:r>
    </w:p>
    <w:p w14:paraId="43EFEA43" w14:textId="5A6325BD" w:rsidR="00C52B43" w:rsidRDefault="00997F42" w:rsidP="00997F42">
      <w:pPr>
        <w:rPr>
          <w:rFonts w:cs="Gill Sans MT"/>
          <w:color w:val="000000"/>
          <w:sz w:val="23"/>
          <w:szCs w:val="23"/>
        </w:rPr>
      </w:pPr>
      <w:r>
        <w:rPr>
          <w:rFonts w:cs="Gill Sans MT"/>
          <w:color w:val="000000"/>
          <w:sz w:val="23"/>
          <w:szCs w:val="23"/>
        </w:rPr>
        <w:t>The core knowledge should be used alongside the suggested core questions for each disciplinary lens. The core knowledge is rooted in the object of investigation for each disciplinary lens.</w:t>
      </w:r>
    </w:p>
    <w:p w14:paraId="5D3E6CB8" w14:textId="0ED2D2A5" w:rsidR="00997F42" w:rsidRDefault="00997F42" w:rsidP="00997F42">
      <w:pPr>
        <w:rPr>
          <w:rFonts w:cs="Gill Sans MT"/>
          <w:color w:val="000000"/>
          <w:sz w:val="23"/>
          <w:szCs w:val="23"/>
        </w:rPr>
      </w:pPr>
    </w:p>
    <w:p w14:paraId="5AA83BB5" w14:textId="593DF651" w:rsidR="00997F42" w:rsidRDefault="00244CCC" w:rsidP="00997F42">
      <w:pPr>
        <w:rPr>
          <w:rFonts w:ascii="Gill Sans MT" w:hAnsi="Gill Sans MT"/>
          <w:b/>
          <w:bCs/>
          <w:color w:val="0F9ED5" w:themeColor="accent4"/>
          <w:sz w:val="36"/>
          <w:szCs w:val="36"/>
        </w:rPr>
      </w:pPr>
      <w:bookmarkStart w:id="1" w:name="_Hlk176082670"/>
      <w:r w:rsidRPr="00244CCC">
        <w:rPr>
          <w:rFonts w:ascii="Gill Sans MT" w:hAnsi="Gill Sans MT"/>
          <w:b/>
          <w:bCs/>
          <w:color w:val="0F9ED5" w:themeColor="accent4"/>
          <w:sz w:val="36"/>
          <w:szCs w:val="36"/>
        </w:rPr>
        <w:t>Christianity</w:t>
      </w:r>
    </w:p>
    <w:tbl>
      <w:tblPr>
        <w:tblStyle w:val="TableGrid"/>
        <w:tblW w:w="0" w:type="auto"/>
        <w:tblLook w:val="04A0" w:firstRow="1" w:lastRow="0" w:firstColumn="1" w:lastColumn="0" w:noHBand="0" w:noVBand="1"/>
      </w:tblPr>
      <w:tblGrid>
        <w:gridCol w:w="2405"/>
        <w:gridCol w:w="4961"/>
        <w:gridCol w:w="6582"/>
      </w:tblGrid>
      <w:tr w:rsidR="00D65EC4" w14:paraId="22D08006" w14:textId="77777777" w:rsidTr="00433AE6">
        <w:tc>
          <w:tcPr>
            <w:tcW w:w="2405" w:type="dxa"/>
          </w:tcPr>
          <w:p w14:paraId="101F673E" w14:textId="77777777" w:rsidR="00D65EC4" w:rsidRDefault="00D65EC4" w:rsidP="00997F42">
            <w:pPr>
              <w:rPr>
                <w:rFonts w:ascii="Gill Sans MT" w:hAnsi="Gill Sans MT"/>
                <w:b/>
                <w:bCs/>
                <w:color w:val="0F9ED5" w:themeColor="accent4"/>
                <w:sz w:val="36"/>
                <w:szCs w:val="36"/>
              </w:rPr>
            </w:pPr>
          </w:p>
        </w:tc>
        <w:tc>
          <w:tcPr>
            <w:tcW w:w="4961" w:type="dxa"/>
          </w:tcPr>
          <w:p w14:paraId="547D6B17" w14:textId="5C6A3771" w:rsidR="00D65EC4" w:rsidRPr="00433AE6" w:rsidRDefault="00D65EC4" w:rsidP="00997F42">
            <w:pPr>
              <w:rPr>
                <w:rFonts w:ascii="Gill Sans MT" w:hAnsi="Gill Sans MT"/>
                <w:sz w:val="22"/>
                <w:szCs w:val="22"/>
              </w:rPr>
            </w:pPr>
            <w:r w:rsidRPr="00433AE6">
              <w:rPr>
                <w:rFonts w:ascii="Gill Sans MT" w:hAnsi="Gill Sans MT"/>
                <w:sz w:val="22"/>
                <w:szCs w:val="22"/>
              </w:rPr>
              <w:t>Key Stage 1 (introduce)</w:t>
            </w:r>
          </w:p>
        </w:tc>
        <w:tc>
          <w:tcPr>
            <w:tcW w:w="6582" w:type="dxa"/>
          </w:tcPr>
          <w:p w14:paraId="6A824651" w14:textId="1F3A9FA9" w:rsidR="00D65EC4" w:rsidRPr="00433AE6" w:rsidRDefault="00433AE6" w:rsidP="00997F42">
            <w:pPr>
              <w:rPr>
                <w:rFonts w:ascii="Gill Sans MT" w:hAnsi="Gill Sans MT"/>
                <w:sz w:val="22"/>
                <w:szCs w:val="22"/>
              </w:rPr>
            </w:pPr>
            <w:r w:rsidRPr="00433AE6">
              <w:rPr>
                <w:rFonts w:ascii="Gill Sans MT" w:hAnsi="Gill Sans MT"/>
                <w:sz w:val="22"/>
                <w:szCs w:val="22"/>
              </w:rPr>
              <w:t>Key Stage 2 (develop understanding of)</w:t>
            </w:r>
          </w:p>
        </w:tc>
      </w:tr>
      <w:tr w:rsidR="00D65EC4" w14:paraId="02AB3C19" w14:textId="77777777" w:rsidTr="00433AE6">
        <w:tc>
          <w:tcPr>
            <w:tcW w:w="2405" w:type="dxa"/>
          </w:tcPr>
          <w:p w14:paraId="4CCE398D" w14:textId="77777777" w:rsidR="00093117" w:rsidRDefault="00093117" w:rsidP="00093117">
            <w:pPr>
              <w:pStyle w:val="Pa0"/>
              <w:rPr>
                <w:rFonts w:cs="Gill Sans MT"/>
                <w:color w:val="EC7C30"/>
                <w:sz w:val="23"/>
                <w:szCs w:val="23"/>
              </w:rPr>
            </w:pPr>
            <w:r>
              <w:rPr>
                <w:rFonts w:cs="Gill Sans MT"/>
                <w:color w:val="EC7C30"/>
                <w:sz w:val="23"/>
                <w:szCs w:val="23"/>
              </w:rPr>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13347FC1" w14:textId="77777777" w:rsidR="00D65EC4" w:rsidRDefault="00D65EC4" w:rsidP="00997F42">
            <w:pPr>
              <w:rPr>
                <w:rFonts w:ascii="Gill Sans MT" w:hAnsi="Gill Sans MT"/>
                <w:b/>
                <w:bCs/>
                <w:color w:val="0F9ED5" w:themeColor="accent4"/>
                <w:sz w:val="36"/>
                <w:szCs w:val="36"/>
              </w:rPr>
            </w:pPr>
          </w:p>
        </w:tc>
        <w:tc>
          <w:tcPr>
            <w:tcW w:w="4961" w:type="dxa"/>
          </w:tcPr>
          <w:p w14:paraId="30FC3044" w14:textId="77777777" w:rsidR="00AB6224" w:rsidRDefault="00AB6224" w:rsidP="00AB6224">
            <w:pPr>
              <w:pStyle w:val="Pa0"/>
              <w:rPr>
                <w:rFonts w:cs="Gill Sans MT"/>
                <w:color w:val="EC7C30"/>
                <w:sz w:val="23"/>
                <w:szCs w:val="23"/>
              </w:rPr>
            </w:pPr>
            <w:r>
              <w:rPr>
                <w:rFonts w:cs="Gill Sans MT"/>
                <w:color w:val="EC7C30"/>
                <w:sz w:val="23"/>
                <w:szCs w:val="23"/>
              </w:rPr>
              <w:t xml:space="preserve">Concepts: Creation, God, incarnation, and salvation. </w:t>
            </w:r>
          </w:p>
          <w:p w14:paraId="55D4717A" w14:textId="77777777" w:rsidR="00AB6224" w:rsidRDefault="00AB6224" w:rsidP="00AB6224">
            <w:pPr>
              <w:pStyle w:val="Pa0"/>
              <w:rPr>
                <w:rFonts w:cs="Gill Sans MT"/>
                <w:color w:val="EC7C30"/>
                <w:sz w:val="23"/>
                <w:szCs w:val="23"/>
              </w:rPr>
            </w:pPr>
            <w:r>
              <w:rPr>
                <w:rFonts w:cs="Gill Sans MT"/>
                <w:color w:val="EC7C30"/>
                <w:sz w:val="23"/>
                <w:szCs w:val="23"/>
              </w:rPr>
              <w:t xml:space="preserve">The life and teachings of Jesus. </w:t>
            </w:r>
          </w:p>
          <w:p w14:paraId="33CC1D8E" w14:textId="2CF47B88" w:rsidR="00D65EC4" w:rsidRDefault="00AB6224" w:rsidP="00AB6224">
            <w:pPr>
              <w:rPr>
                <w:rFonts w:ascii="Gill Sans MT" w:hAnsi="Gill Sans MT"/>
                <w:b/>
                <w:bCs/>
                <w:color w:val="0F9ED5" w:themeColor="accent4"/>
                <w:sz w:val="36"/>
                <w:szCs w:val="36"/>
              </w:rPr>
            </w:pPr>
            <w:r>
              <w:rPr>
                <w:rFonts w:cs="Gill Sans MT"/>
                <w:color w:val="EC7C30"/>
                <w:sz w:val="23"/>
                <w:szCs w:val="23"/>
              </w:rPr>
              <w:t xml:space="preserve">The Bible as a sacred text for Christians and its different genres. </w:t>
            </w:r>
          </w:p>
        </w:tc>
        <w:tc>
          <w:tcPr>
            <w:tcW w:w="6582" w:type="dxa"/>
          </w:tcPr>
          <w:p w14:paraId="6EBF6B38" w14:textId="77777777" w:rsidR="003E6206" w:rsidRDefault="003E6206" w:rsidP="003E6206">
            <w:pPr>
              <w:pStyle w:val="Pa0"/>
              <w:rPr>
                <w:rFonts w:cs="Gill Sans MT"/>
                <w:color w:val="EC7C30"/>
                <w:sz w:val="23"/>
                <w:szCs w:val="23"/>
              </w:rPr>
            </w:pPr>
            <w:r>
              <w:rPr>
                <w:rFonts w:cs="Gill Sans MT"/>
                <w:color w:val="EC7C30"/>
                <w:sz w:val="23"/>
                <w:szCs w:val="23"/>
              </w:rPr>
              <w:t xml:space="preserve">Concepts: Creation and Fall, God (Trinity), Incarnation, and Salvation. </w:t>
            </w:r>
          </w:p>
          <w:p w14:paraId="408124FA" w14:textId="77777777" w:rsidR="003E6206" w:rsidRDefault="003E6206" w:rsidP="003E6206">
            <w:pPr>
              <w:pStyle w:val="Pa0"/>
              <w:rPr>
                <w:rFonts w:cs="Gill Sans MT"/>
                <w:color w:val="EC7C30"/>
                <w:sz w:val="23"/>
                <w:szCs w:val="23"/>
              </w:rPr>
            </w:pPr>
            <w:r>
              <w:rPr>
                <w:rFonts w:cs="Gill Sans MT"/>
                <w:color w:val="EC7C30"/>
                <w:sz w:val="23"/>
                <w:szCs w:val="23"/>
              </w:rPr>
              <w:t xml:space="preserve">The life and teachings of Jesus. </w:t>
            </w:r>
          </w:p>
          <w:p w14:paraId="3574585F" w14:textId="77777777" w:rsidR="003E6206" w:rsidRDefault="003E6206" w:rsidP="003E6206">
            <w:pPr>
              <w:pStyle w:val="Pa0"/>
              <w:rPr>
                <w:rFonts w:cs="Gill Sans MT"/>
                <w:color w:val="EC7C30"/>
                <w:sz w:val="23"/>
                <w:szCs w:val="23"/>
              </w:rPr>
            </w:pPr>
            <w:r>
              <w:rPr>
                <w:rFonts w:cs="Gill Sans MT"/>
                <w:color w:val="EC7C30"/>
                <w:sz w:val="23"/>
                <w:szCs w:val="23"/>
              </w:rPr>
              <w:t xml:space="preserve">Sources of authority such as the Bible, creeds, tradition and different genres and interpretations. </w:t>
            </w:r>
          </w:p>
          <w:p w14:paraId="4B6F0E47" w14:textId="77777777" w:rsidR="003E6206" w:rsidRDefault="003E6206" w:rsidP="003E6206">
            <w:pPr>
              <w:pStyle w:val="Pa0"/>
              <w:rPr>
                <w:rFonts w:cs="Gill Sans MT"/>
                <w:color w:val="EC7C30"/>
                <w:sz w:val="23"/>
                <w:szCs w:val="23"/>
              </w:rPr>
            </w:pPr>
            <w:r>
              <w:rPr>
                <w:rFonts w:cs="Gill Sans MT"/>
                <w:color w:val="EC7C30"/>
                <w:sz w:val="23"/>
                <w:szCs w:val="23"/>
              </w:rPr>
              <w:t xml:space="preserve">Key teachings from important Christian thinkers. </w:t>
            </w:r>
          </w:p>
          <w:p w14:paraId="38968CFB" w14:textId="466464CE" w:rsidR="00D65EC4" w:rsidRDefault="003E6206" w:rsidP="003E6206">
            <w:pPr>
              <w:rPr>
                <w:rFonts w:ascii="Gill Sans MT" w:hAnsi="Gill Sans MT"/>
                <w:b/>
                <w:bCs/>
                <w:color w:val="0F9ED5" w:themeColor="accent4"/>
                <w:sz w:val="36"/>
                <w:szCs w:val="36"/>
              </w:rPr>
            </w:pPr>
            <w:r>
              <w:rPr>
                <w:rFonts w:cs="Gill Sans MT"/>
                <w:color w:val="EC7C30"/>
                <w:sz w:val="23"/>
                <w:szCs w:val="23"/>
              </w:rPr>
              <w:t xml:space="preserve">How events in society have influenced Christian beliefs. </w:t>
            </w:r>
          </w:p>
        </w:tc>
      </w:tr>
      <w:tr w:rsidR="00093117" w14:paraId="4431DF6C" w14:textId="77777777" w:rsidTr="00433AE6">
        <w:tc>
          <w:tcPr>
            <w:tcW w:w="2405" w:type="dxa"/>
          </w:tcPr>
          <w:p w14:paraId="59933A41" w14:textId="77777777" w:rsidR="001C17F7" w:rsidRDefault="001C17F7" w:rsidP="001C17F7">
            <w:pPr>
              <w:pStyle w:val="Pa0"/>
              <w:rPr>
                <w:rFonts w:cs="Gill Sans MT"/>
                <w:color w:val="4471C4"/>
                <w:sz w:val="23"/>
                <w:szCs w:val="23"/>
              </w:rPr>
            </w:pPr>
            <w:r>
              <w:rPr>
                <w:rFonts w:cs="Gill Sans MT"/>
                <w:color w:val="4471C4"/>
                <w:sz w:val="23"/>
                <w:szCs w:val="23"/>
              </w:rPr>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30443E50" w14:textId="77777777" w:rsidR="00093117" w:rsidRDefault="00093117" w:rsidP="00093117">
            <w:pPr>
              <w:pStyle w:val="Pa0"/>
              <w:rPr>
                <w:rFonts w:cs="Gill Sans MT"/>
                <w:color w:val="EC7C30"/>
                <w:sz w:val="23"/>
                <w:szCs w:val="23"/>
              </w:rPr>
            </w:pPr>
          </w:p>
        </w:tc>
        <w:tc>
          <w:tcPr>
            <w:tcW w:w="4961" w:type="dxa"/>
          </w:tcPr>
          <w:p w14:paraId="52A6FDE5" w14:textId="77777777" w:rsidR="00AB6224" w:rsidRDefault="00AB6224" w:rsidP="00AB6224">
            <w:pPr>
              <w:pStyle w:val="Pa0"/>
              <w:rPr>
                <w:rFonts w:cs="Gill Sans MT"/>
                <w:color w:val="4471C4"/>
                <w:sz w:val="23"/>
                <w:szCs w:val="23"/>
              </w:rPr>
            </w:pPr>
            <w:r>
              <w:rPr>
                <w:rFonts w:cs="Gill Sans MT"/>
                <w:color w:val="4471C4"/>
                <w:sz w:val="23"/>
                <w:szCs w:val="23"/>
              </w:rPr>
              <w:t xml:space="preserve">Key philosophical vocabulary. </w:t>
            </w:r>
          </w:p>
          <w:p w14:paraId="6B6709FD" w14:textId="77777777" w:rsidR="00AB6224" w:rsidRDefault="00AB6224" w:rsidP="00AB6224">
            <w:pPr>
              <w:pStyle w:val="Pa0"/>
              <w:rPr>
                <w:rFonts w:cs="Gill Sans MT"/>
                <w:color w:val="4471C4"/>
                <w:sz w:val="23"/>
                <w:szCs w:val="23"/>
              </w:rPr>
            </w:pPr>
            <w:r>
              <w:rPr>
                <w:rFonts w:cs="Gill Sans MT"/>
                <w:color w:val="4471C4"/>
                <w:sz w:val="23"/>
                <w:szCs w:val="23"/>
              </w:rPr>
              <w:t xml:space="preserve">Ways of reasoning. </w:t>
            </w:r>
          </w:p>
          <w:p w14:paraId="45174839" w14:textId="155D05A8" w:rsidR="00093117" w:rsidRDefault="00AB6224" w:rsidP="00AB6224">
            <w:pPr>
              <w:rPr>
                <w:rFonts w:ascii="Gill Sans MT" w:hAnsi="Gill Sans MT"/>
                <w:b/>
                <w:bCs/>
                <w:color w:val="0F9ED5" w:themeColor="accent4"/>
                <w:sz w:val="36"/>
                <w:szCs w:val="36"/>
              </w:rPr>
            </w:pPr>
            <w:r>
              <w:rPr>
                <w:rFonts w:cs="Gill Sans MT"/>
                <w:color w:val="4471C4"/>
                <w:sz w:val="23"/>
                <w:szCs w:val="23"/>
              </w:rPr>
              <w:t xml:space="preserve">Make links between belief and behaviour. </w:t>
            </w:r>
          </w:p>
        </w:tc>
        <w:tc>
          <w:tcPr>
            <w:tcW w:w="6582" w:type="dxa"/>
          </w:tcPr>
          <w:p w14:paraId="78702436" w14:textId="77777777" w:rsidR="003E6206" w:rsidRDefault="003E6206" w:rsidP="003E6206">
            <w:pPr>
              <w:pStyle w:val="Pa0"/>
              <w:rPr>
                <w:rFonts w:cs="Gill Sans MT"/>
                <w:color w:val="4471C4"/>
                <w:sz w:val="23"/>
                <w:szCs w:val="23"/>
              </w:rPr>
            </w:pPr>
            <w:r>
              <w:rPr>
                <w:rFonts w:cs="Gill Sans MT"/>
                <w:color w:val="4471C4"/>
                <w:sz w:val="23"/>
                <w:szCs w:val="23"/>
              </w:rPr>
              <w:t xml:space="preserve">The different views about the nature of knowledge, meaning and existence. </w:t>
            </w:r>
          </w:p>
          <w:p w14:paraId="012A1EF0" w14:textId="77777777" w:rsidR="003E6206" w:rsidRDefault="003E6206" w:rsidP="003E6206">
            <w:pPr>
              <w:pStyle w:val="Pa0"/>
              <w:rPr>
                <w:rFonts w:cs="Gill Sans MT"/>
                <w:color w:val="4471C4"/>
                <w:sz w:val="23"/>
                <w:szCs w:val="23"/>
              </w:rPr>
            </w:pPr>
            <w:r>
              <w:rPr>
                <w:rFonts w:cs="Gill Sans MT"/>
                <w:color w:val="4471C4"/>
                <w:sz w:val="23"/>
                <w:szCs w:val="23"/>
              </w:rPr>
              <w:t xml:space="preserve">The work of one key Christian philosopher </w:t>
            </w:r>
          </w:p>
          <w:p w14:paraId="47F17F48" w14:textId="77777777" w:rsidR="003E6206" w:rsidRDefault="003E6206" w:rsidP="003E6206">
            <w:pPr>
              <w:pStyle w:val="Pa0"/>
              <w:rPr>
                <w:rFonts w:cs="Gill Sans MT"/>
                <w:color w:val="4471C4"/>
                <w:sz w:val="23"/>
                <w:szCs w:val="23"/>
              </w:rPr>
            </w:pPr>
            <w:r>
              <w:rPr>
                <w:rFonts w:cs="Gill Sans MT"/>
                <w:color w:val="4471C4"/>
                <w:sz w:val="23"/>
                <w:szCs w:val="23"/>
              </w:rPr>
              <w:t xml:space="preserve">Ethical theory, including the importance of love and forgiveness within Christian tradition. </w:t>
            </w:r>
          </w:p>
          <w:p w14:paraId="293A7F49" w14:textId="4E51EB3A" w:rsidR="00093117" w:rsidRDefault="003E6206" w:rsidP="003E6206">
            <w:pPr>
              <w:rPr>
                <w:rFonts w:ascii="Gill Sans MT" w:hAnsi="Gill Sans MT"/>
                <w:b/>
                <w:bCs/>
                <w:color w:val="0F9ED5" w:themeColor="accent4"/>
                <w:sz w:val="36"/>
                <w:szCs w:val="36"/>
              </w:rPr>
            </w:pPr>
            <w:r>
              <w:rPr>
                <w:rFonts w:cs="Gill Sans MT"/>
                <w:color w:val="4471C4"/>
                <w:sz w:val="23"/>
                <w:szCs w:val="23"/>
              </w:rPr>
              <w:t xml:space="preserve">Christian perspectives on moral issues. </w:t>
            </w:r>
          </w:p>
        </w:tc>
      </w:tr>
      <w:tr w:rsidR="001C17F7" w14:paraId="331C5A33" w14:textId="77777777" w:rsidTr="00433AE6">
        <w:tc>
          <w:tcPr>
            <w:tcW w:w="2405" w:type="dxa"/>
          </w:tcPr>
          <w:p w14:paraId="293191CE" w14:textId="77777777" w:rsidR="006D6195" w:rsidRDefault="006D6195" w:rsidP="006D6195">
            <w:pPr>
              <w:pStyle w:val="Pa0"/>
              <w:rPr>
                <w:rFonts w:cs="Gill Sans MT"/>
                <w:color w:val="6FAC46"/>
                <w:sz w:val="23"/>
                <w:szCs w:val="23"/>
              </w:rPr>
            </w:pPr>
            <w:r>
              <w:rPr>
                <w:rFonts w:cs="Gill Sans MT"/>
                <w:color w:val="6FAC46"/>
                <w:sz w:val="23"/>
                <w:szCs w:val="23"/>
              </w:rPr>
              <w:t xml:space="preserve">Human/Social Sciences: Asking questions human and social scientists ask </w:t>
            </w:r>
          </w:p>
          <w:p w14:paraId="5570772E" w14:textId="77777777" w:rsidR="001C17F7" w:rsidRDefault="001C17F7" w:rsidP="001C17F7">
            <w:pPr>
              <w:pStyle w:val="Pa0"/>
              <w:rPr>
                <w:rFonts w:cs="Gill Sans MT"/>
                <w:color w:val="4471C4"/>
                <w:sz w:val="23"/>
                <w:szCs w:val="23"/>
              </w:rPr>
            </w:pPr>
          </w:p>
        </w:tc>
        <w:tc>
          <w:tcPr>
            <w:tcW w:w="4961" w:type="dxa"/>
          </w:tcPr>
          <w:p w14:paraId="2FC5F215" w14:textId="77777777" w:rsidR="00604AD0" w:rsidRDefault="00604AD0" w:rsidP="00604AD0">
            <w:pPr>
              <w:pStyle w:val="Pa0"/>
              <w:rPr>
                <w:rFonts w:cs="Gill Sans MT"/>
                <w:color w:val="6FAC46"/>
                <w:sz w:val="23"/>
                <w:szCs w:val="23"/>
              </w:rPr>
            </w:pPr>
            <w:r>
              <w:rPr>
                <w:rFonts w:cs="Gill Sans MT"/>
                <w:color w:val="6FAC46"/>
                <w:sz w:val="23"/>
                <w:szCs w:val="23"/>
              </w:rPr>
              <w:t xml:space="preserve">Key vocabulary associated with the study of Christianity. </w:t>
            </w:r>
          </w:p>
          <w:p w14:paraId="57E4DDA1" w14:textId="77777777" w:rsidR="00604AD0" w:rsidRDefault="00604AD0" w:rsidP="00604AD0">
            <w:pPr>
              <w:pStyle w:val="Pa0"/>
              <w:rPr>
                <w:rFonts w:cs="Gill Sans MT"/>
                <w:color w:val="6FAC46"/>
                <w:sz w:val="23"/>
                <w:szCs w:val="23"/>
              </w:rPr>
            </w:pPr>
            <w:r>
              <w:rPr>
                <w:rFonts w:cs="Gill Sans MT"/>
                <w:color w:val="6FAC46"/>
                <w:sz w:val="23"/>
                <w:szCs w:val="23"/>
              </w:rPr>
              <w:t xml:space="preserve">The local church(es), symbolism and artefacts as expressions of Christianity. </w:t>
            </w:r>
          </w:p>
          <w:p w14:paraId="56990576" w14:textId="254501C7" w:rsidR="001C17F7" w:rsidRDefault="00604AD0" w:rsidP="00604AD0">
            <w:pPr>
              <w:rPr>
                <w:rFonts w:ascii="Gill Sans MT" w:hAnsi="Gill Sans MT"/>
                <w:b/>
                <w:bCs/>
                <w:color w:val="0F9ED5" w:themeColor="accent4"/>
                <w:sz w:val="36"/>
                <w:szCs w:val="36"/>
              </w:rPr>
            </w:pPr>
            <w:r>
              <w:rPr>
                <w:rFonts w:cs="Gill Sans MT"/>
                <w:color w:val="6FAC46"/>
                <w:sz w:val="23"/>
                <w:szCs w:val="23"/>
              </w:rPr>
              <w:t xml:space="preserve">The importance of rites of passage, worship gathering and celebrations. </w:t>
            </w:r>
          </w:p>
        </w:tc>
        <w:tc>
          <w:tcPr>
            <w:tcW w:w="6582" w:type="dxa"/>
          </w:tcPr>
          <w:p w14:paraId="6EAE4DBB" w14:textId="77777777" w:rsidR="002363FD" w:rsidRDefault="002363FD" w:rsidP="002363FD">
            <w:pPr>
              <w:pStyle w:val="Pa0"/>
              <w:rPr>
                <w:rFonts w:cs="Gill Sans MT"/>
                <w:color w:val="6FAC46"/>
                <w:sz w:val="23"/>
                <w:szCs w:val="23"/>
              </w:rPr>
            </w:pPr>
            <w:r>
              <w:rPr>
                <w:rFonts w:cs="Gill Sans MT"/>
                <w:color w:val="6FAC46"/>
                <w:sz w:val="23"/>
                <w:szCs w:val="23"/>
              </w:rPr>
              <w:t xml:space="preserve">Key vocabulary and global diversity associated with the study of Christianity. </w:t>
            </w:r>
          </w:p>
          <w:p w14:paraId="2FE8F21A" w14:textId="77777777" w:rsidR="002363FD" w:rsidRDefault="002363FD" w:rsidP="002363FD">
            <w:pPr>
              <w:pStyle w:val="Pa0"/>
              <w:rPr>
                <w:rFonts w:cs="Gill Sans MT"/>
                <w:color w:val="6FAC46"/>
                <w:sz w:val="23"/>
                <w:szCs w:val="23"/>
              </w:rPr>
            </w:pPr>
            <w:r>
              <w:rPr>
                <w:rFonts w:cs="Gill Sans MT"/>
                <w:color w:val="6FAC46"/>
                <w:sz w:val="23"/>
                <w:szCs w:val="23"/>
              </w:rPr>
              <w:t xml:space="preserve">The church, worship and festivals. </w:t>
            </w:r>
          </w:p>
          <w:p w14:paraId="169C89F8" w14:textId="77777777" w:rsidR="002363FD" w:rsidRDefault="002363FD" w:rsidP="002363FD">
            <w:pPr>
              <w:pStyle w:val="Pa0"/>
              <w:rPr>
                <w:rFonts w:cs="Gill Sans MT"/>
                <w:color w:val="6FAC46"/>
                <w:sz w:val="23"/>
                <w:szCs w:val="23"/>
              </w:rPr>
            </w:pPr>
            <w:r>
              <w:rPr>
                <w:rFonts w:cs="Gill Sans MT"/>
                <w:color w:val="6FAC46"/>
                <w:sz w:val="23"/>
                <w:szCs w:val="23"/>
              </w:rPr>
              <w:t xml:space="preserve">The impact of Christian teachings on daily life, the varying expressions of prayer, cultural expressions of the Christian faith and the role of the </w:t>
            </w:r>
          </w:p>
          <w:p w14:paraId="47737355" w14:textId="71573A34" w:rsidR="001C17F7" w:rsidRDefault="002363FD" w:rsidP="002363FD">
            <w:pPr>
              <w:rPr>
                <w:rFonts w:ascii="Gill Sans MT" w:hAnsi="Gill Sans MT"/>
                <w:b/>
                <w:bCs/>
                <w:color w:val="0F9ED5" w:themeColor="accent4"/>
                <w:sz w:val="36"/>
                <w:szCs w:val="36"/>
              </w:rPr>
            </w:pPr>
            <w:r>
              <w:rPr>
                <w:rFonts w:cs="Gill Sans MT"/>
                <w:color w:val="6FAC46"/>
                <w:sz w:val="23"/>
                <w:szCs w:val="23"/>
              </w:rPr>
              <w:t xml:space="preserve">Christian community in charity work. </w:t>
            </w:r>
          </w:p>
        </w:tc>
      </w:tr>
      <w:bookmarkEnd w:id="1"/>
    </w:tbl>
    <w:p w14:paraId="0CF1B69D" w14:textId="77777777" w:rsidR="00244CCC" w:rsidRDefault="00244CCC" w:rsidP="00997F42">
      <w:pPr>
        <w:rPr>
          <w:rFonts w:ascii="Gill Sans MT" w:hAnsi="Gill Sans MT"/>
          <w:b/>
          <w:bCs/>
          <w:color w:val="0F9ED5" w:themeColor="accent4"/>
          <w:sz w:val="36"/>
          <w:szCs w:val="36"/>
        </w:rPr>
      </w:pPr>
    </w:p>
    <w:p w14:paraId="488C3392" w14:textId="149745FE" w:rsidR="002363FD" w:rsidRDefault="002363FD" w:rsidP="002363FD">
      <w:pPr>
        <w:rPr>
          <w:rFonts w:ascii="Gill Sans MT" w:hAnsi="Gill Sans MT"/>
          <w:b/>
          <w:bCs/>
          <w:color w:val="0F9ED5" w:themeColor="accent4"/>
          <w:sz w:val="36"/>
          <w:szCs w:val="36"/>
        </w:rPr>
      </w:pPr>
      <w:bookmarkStart w:id="2" w:name="_Hlk176082903"/>
      <w:r>
        <w:rPr>
          <w:rFonts w:ascii="Gill Sans MT" w:hAnsi="Gill Sans MT"/>
          <w:b/>
          <w:bCs/>
          <w:color w:val="0F9ED5" w:themeColor="accent4"/>
          <w:sz w:val="36"/>
          <w:szCs w:val="36"/>
        </w:rPr>
        <w:t>Islam</w:t>
      </w:r>
    </w:p>
    <w:tbl>
      <w:tblPr>
        <w:tblStyle w:val="TableGrid"/>
        <w:tblW w:w="0" w:type="auto"/>
        <w:tblLook w:val="04A0" w:firstRow="1" w:lastRow="0" w:firstColumn="1" w:lastColumn="0" w:noHBand="0" w:noVBand="1"/>
      </w:tblPr>
      <w:tblGrid>
        <w:gridCol w:w="2405"/>
        <w:gridCol w:w="4961"/>
        <w:gridCol w:w="6582"/>
      </w:tblGrid>
      <w:tr w:rsidR="002363FD" w14:paraId="754D2AF7" w14:textId="77777777" w:rsidTr="00DC6352">
        <w:tc>
          <w:tcPr>
            <w:tcW w:w="2405" w:type="dxa"/>
          </w:tcPr>
          <w:p w14:paraId="45A34121" w14:textId="77777777" w:rsidR="002363FD" w:rsidRDefault="002363FD" w:rsidP="00DC6352">
            <w:pPr>
              <w:rPr>
                <w:rFonts w:ascii="Gill Sans MT" w:hAnsi="Gill Sans MT"/>
                <w:b/>
                <w:bCs/>
                <w:color w:val="0F9ED5" w:themeColor="accent4"/>
                <w:sz w:val="36"/>
                <w:szCs w:val="36"/>
              </w:rPr>
            </w:pPr>
          </w:p>
        </w:tc>
        <w:tc>
          <w:tcPr>
            <w:tcW w:w="4961" w:type="dxa"/>
          </w:tcPr>
          <w:p w14:paraId="230667B5" w14:textId="77777777" w:rsidR="002363FD" w:rsidRPr="00433AE6" w:rsidRDefault="002363FD" w:rsidP="00DC6352">
            <w:pPr>
              <w:rPr>
                <w:rFonts w:ascii="Gill Sans MT" w:hAnsi="Gill Sans MT"/>
                <w:sz w:val="22"/>
                <w:szCs w:val="22"/>
              </w:rPr>
            </w:pPr>
            <w:r w:rsidRPr="00433AE6">
              <w:rPr>
                <w:rFonts w:ascii="Gill Sans MT" w:hAnsi="Gill Sans MT"/>
                <w:sz w:val="22"/>
                <w:szCs w:val="22"/>
              </w:rPr>
              <w:t>Key Stage 1 (introduce)</w:t>
            </w:r>
          </w:p>
        </w:tc>
        <w:tc>
          <w:tcPr>
            <w:tcW w:w="6582" w:type="dxa"/>
          </w:tcPr>
          <w:p w14:paraId="47C540A1" w14:textId="77777777" w:rsidR="002363FD" w:rsidRPr="00433AE6" w:rsidRDefault="002363FD" w:rsidP="00DC6352">
            <w:pPr>
              <w:rPr>
                <w:rFonts w:ascii="Gill Sans MT" w:hAnsi="Gill Sans MT"/>
                <w:sz w:val="22"/>
                <w:szCs w:val="22"/>
              </w:rPr>
            </w:pPr>
            <w:r w:rsidRPr="00433AE6">
              <w:rPr>
                <w:rFonts w:ascii="Gill Sans MT" w:hAnsi="Gill Sans MT"/>
                <w:sz w:val="22"/>
                <w:szCs w:val="22"/>
              </w:rPr>
              <w:t>Key Stage 2 (develop understanding of)</w:t>
            </w:r>
          </w:p>
        </w:tc>
      </w:tr>
      <w:tr w:rsidR="002363FD" w14:paraId="38F631BE" w14:textId="77777777" w:rsidTr="00DC6352">
        <w:tc>
          <w:tcPr>
            <w:tcW w:w="2405" w:type="dxa"/>
          </w:tcPr>
          <w:p w14:paraId="2C7634B3" w14:textId="77777777" w:rsidR="002363FD" w:rsidRDefault="002363FD" w:rsidP="00DC6352">
            <w:pPr>
              <w:pStyle w:val="Pa0"/>
              <w:rPr>
                <w:rFonts w:cs="Gill Sans MT"/>
                <w:color w:val="EC7C30"/>
                <w:sz w:val="23"/>
                <w:szCs w:val="23"/>
              </w:rPr>
            </w:pPr>
            <w:r>
              <w:rPr>
                <w:rFonts w:cs="Gill Sans MT"/>
                <w:color w:val="EC7C30"/>
                <w:sz w:val="23"/>
                <w:szCs w:val="23"/>
              </w:rPr>
              <w:lastRenderedPageBreak/>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4DD09151" w14:textId="77777777" w:rsidR="002363FD" w:rsidRDefault="002363FD" w:rsidP="00DC6352">
            <w:pPr>
              <w:rPr>
                <w:rFonts w:ascii="Gill Sans MT" w:hAnsi="Gill Sans MT"/>
                <w:b/>
                <w:bCs/>
                <w:color w:val="0F9ED5" w:themeColor="accent4"/>
                <w:sz w:val="36"/>
                <w:szCs w:val="36"/>
              </w:rPr>
            </w:pPr>
          </w:p>
        </w:tc>
        <w:tc>
          <w:tcPr>
            <w:tcW w:w="4961" w:type="dxa"/>
          </w:tcPr>
          <w:p w14:paraId="77BA3A5A" w14:textId="77777777" w:rsidR="00BB3E89" w:rsidRDefault="00BB3E89" w:rsidP="00BB3E89">
            <w:pPr>
              <w:pStyle w:val="Pa0"/>
              <w:rPr>
                <w:rFonts w:cs="Gill Sans MT"/>
                <w:color w:val="EC7C30"/>
                <w:sz w:val="23"/>
                <w:szCs w:val="23"/>
              </w:rPr>
            </w:pPr>
            <w:r>
              <w:rPr>
                <w:rFonts w:cs="Gill Sans MT"/>
                <w:color w:val="EC7C30"/>
                <w:sz w:val="23"/>
                <w:szCs w:val="23"/>
              </w:rPr>
              <w:t xml:space="preserve">The concept of One God. </w:t>
            </w:r>
          </w:p>
          <w:p w14:paraId="3E5D7A5E" w14:textId="77777777" w:rsidR="00BB3E89" w:rsidRDefault="00BB3E89" w:rsidP="00BB3E89">
            <w:pPr>
              <w:pStyle w:val="Pa0"/>
              <w:rPr>
                <w:rFonts w:cs="Gill Sans MT"/>
                <w:color w:val="EC7C30"/>
                <w:sz w:val="23"/>
                <w:szCs w:val="23"/>
              </w:rPr>
            </w:pPr>
            <w:r>
              <w:rPr>
                <w:rFonts w:cs="Gill Sans MT"/>
                <w:color w:val="EC7C30"/>
                <w:sz w:val="23"/>
                <w:szCs w:val="23"/>
              </w:rPr>
              <w:t xml:space="preserve">The life and teachings of the Prophet Muhammad. </w:t>
            </w:r>
          </w:p>
          <w:p w14:paraId="2F316127" w14:textId="7A1A4FA4" w:rsidR="002363FD" w:rsidRDefault="00BB3E89" w:rsidP="00BB3E89">
            <w:pPr>
              <w:rPr>
                <w:rFonts w:ascii="Gill Sans MT" w:hAnsi="Gill Sans MT"/>
                <w:b/>
                <w:bCs/>
                <w:color w:val="0F9ED5" w:themeColor="accent4"/>
                <w:sz w:val="36"/>
                <w:szCs w:val="36"/>
              </w:rPr>
            </w:pPr>
            <w:r>
              <w:rPr>
                <w:rFonts w:cs="Gill Sans MT"/>
                <w:color w:val="EC7C30"/>
                <w:sz w:val="23"/>
                <w:szCs w:val="23"/>
              </w:rPr>
              <w:t xml:space="preserve">The Qur’an as a revealed scripture. </w:t>
            </w:r>
          </w:p>
        </w:tc>
        <w:tc>
          <w:tcPr>
            <w:tcW w:w="6582" w:type="dxa"/>
          </w:tcPr>
          <w:p w14:paraId="053D8212" w14:textId="79801744" w:rsidR="009603B0" w:rsidRPr="009603B0" w:rsidRDefault="002363FD" w:rsidP="009603B0">
            <w:pPr>
              <w:rPr>
                <w:rFonts w:ascii="Gill Sans MT" w:hAnsi="Gill Sans MT"/>
                <w:b/>
                <w:bCs/>
                <w:color w:val="0F9ED5" w:themeColor="accent4"/>
                <w:sz w:val="36"/>
                <w:szCs w:val="36"/>
              </w:rPr>
            </w:pPr>
            <w:r>
              <w:rPr>
                <w:rFonts w:cs="Gill Sans MT"/>
                <w:color w:val="EC7C30"/>
                <w:sz w:val="23"/>
                <w:szCs w:val="23"/>
              </w:rPr>
              <w:t xml:space="preserve"> </w:t>
            </w:r>
            <w:r w:rsidR="009603B0">
              <w:rPr>
                <w:rFonts w:cs="Gill Sans MT"/>
                <w:color w:val="EC7C30"/>
                <w:sz w:val="23"/>
                <w:szCs w:val="23"/>
              </w:rPr>
              <w:t xml:space="preserve">Concepts: Tawhid, Creation, Prophethood, Revelation, Khalifah and Akirah. </w:t>
            </w:r>
          </w:p>
          <w:p w14:paraId="23B39C6C" w14:textId="77777777" w:rsidR="009603B0" w:rsidRDefault="009603B0" w:rsidP="009603B0">
            <w:pPr>
              <w:pStyle w:val="Pa0"/>
              <w:rPr>
                <w:rFonts w:cs="Gill Sans MT"/>
                <w:color w:val="EC7C30"/>
                <w:sz w:val="23"/>
                <w:szCs w:val="23"/>
              </w:rPr>
            </w:pPr>
            <w:r>
              <w:rPr>
                <w:rFonts w:cs="Gill Sans MT"/>
                <w:color w:val="EC7C30"/>
                <w:sz w:val="23"/>
                <w:szCs w:val="23"/>
              </w:rPr>
              <w:t xml:space="preserve">The life and teachings of the Prophet Muhammad and the Six Articles of Sunni Belief. </w:t>
            </w:r>
          </w:p>
          <w:p w14:paraId="3C849155" w14:textId="77777777" w:rsidR="009603B0" w:rsidRDefault="009603B0" w:rsidP="009603B0">
            <w:pPr>
              <w:pStyle w:val="Pa0"/>
              <w:rPr>
                <w:rFonts w:cs="Gill Sans MT"/>
                <w:color w:val="EC7C30"/>
                <w:sz w:val="23"/>
                <w:szCs w:val="23"/>
              </w:rPr>
            </w:pPr>
            <w:r>
              <w:rPr>
                <w:rFonts w:cs="Gill Sans MT"/>
                <w:color w:val="EC7C30"/>
                <w:sz w:val="23"/>
                <w:szCs w:val="23"/>
              </w:rPr>
              <w:t xml:space="preserve">The Qur’an and Hadith as sources of authority, different genres and the value of recitation. </w:t>
            </w:r>
          </w:p>
          <w:p w14:paraId="44C84943" w14:textId="77777777" w:rsidR="009603B0" w:rsidRDefault="009603B0" w:rsidP="009603B0">
            <w:pPr>
              <w:pStyle w:val="Pa0"/>
              <w:rPr>
                <w:rFonts w:cs="Gill Sans MT"/>
                <w:color w:val="EC7C30"/>
                <w:sz w:val="23"/>
                <w:szCs w:val="23"/>
              </w:rPr>
            </w:pPr>
            <w:r>
              <w:rPr>
                <w:rFonts w:cs="Gill Sans MT"/>
                <w:color w:val="EC7C30"/>
                <w:sz w:val="23"/>
                <w:szCs w:val="23"/>
              </w:rPr>
              <w:t xml:space="preserve">Key teachings from important Muslim teachers. </w:t>
            </w:r>
          </w:p>
          <w:p w14:paraId="52AF71F2" w14:textId="77777777" w:rsidR="009603B0" w:rsidRDefault="009603B0" w:rsidP="009603B0">
            <w:pPr>
              <w:pStyle w:val="Pa0"/>
              <w:rPr>
                <w:rFonts w:cs="Gill Sans MT"/>
                <w:color w:val="EC7C30"/>
                <w:sz w:val="23"/>
                <w:szCs w:val="23"/>
              </w:rPr>
            </w:pPr>
            <w:r>
              <w:rPr>
                <w:rFonts w:cs="Gill Sans MT"/>
                <w:color w:val="EC7C30"/>
                <w:sz w:val="23"/>
                <w:szCs w:val="23"/>
              </w:rPr>
              <w:t xml:space="preserve">The impact of the spread of Islam. </w:t>
            </w:r>
          </w:p>
          <w:p w14:paraId="370E4191" w14:textId="491D1D6D" w:rsidR="002363FD" w:rsidRDefault="009603B0" w:rsidP="009603B0">
            <w:pPr>
              <w:rPr>
                <w:rFonts w:ascii="Gill Sans MT" w:hAnsi="Gill Sans MT"/>
                <w:b/>
                <w:bCs/>
                <w:color w:val="0F9ED5" w:themeColor="accent4"/>
                <w:sz w:val="36"/>
                <w:szCs w:val="36"/>
              </w:rPr>
            </w:pPr>
            <w:r>
              <w:rPr>
                <w:rFonts w:cs="Gill Sans MT"/>
                <w:color w:val="EC7C30"/>
                <w:sz w:val="23"/>
                <w:szCs w:val="23"/>
              </w:rPr>
              <w:t xml:space="preserve">How experiences have impacted on belief. </w:t>
            </w:r>
          </w:p>
        </w:tc>
      </w:tr>
      <w:tr w:rsidR="002363FD" w14:paraId="2297F113" w14:textId="77777777" w:rsidTr="00DC6352">
        <w:tc>
          <w:tcPr>
            <w:tcW w:w="2405" w:type="dxa"/>
          </w:tcPr>
          <w:p w14:paraId="57DF063C" w14:textId="77777777" w:rsidR="002363FD" w:rsidRDefault="002363FD" w:rsidP="00DC6352">
            <w:pPr>
              <w:pStyle w:val="Pa0"/>
              <w:rPr>
                <w:rFonts w:cs="Gill Sans MT"/>
                <w:color w:val="4471C4"/>
                <w:sz w:val="23"/>
                <w:szCs w:val="23"/>
              </w:rPr>
            </w:pPr>
            <w:r>
              <w:rPr>
                <w:rFonts w:cs="Gill Sans MT"/>
                <w:color w:val="4471C4"/>
                <w:sz w:val="23"/>
                <w:szCs w:val="23"/>
              </w:rPr>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21FF1F30" w14:textId="77777777" w:rsidR="002363FD" w:rsidRDefault="002363FD" w:rsidP="00DC6352">
            <w:pPr>
              <w:pStyle w:val="Pa0"/>
              <w:rPr>
                <w:rFonts w:cs="Gill Sans MT"/>
                <w:color w:val="EC7C30"/>
                <w:sz w:val="23"/>
                <w:szCs w:val="23"/>
              </w:rPr>
            </w:pPr>
          </w:p>
        </w:tc>
        <w:tc>
          <w:tcPr>
            <w:tcW w:w="4961" w:type="dxa"/>
          </w:tcPr>
          <w:p w14:paraId="647CAB88" w14:textId="6B338F8B" w:rsidR="00506332" w:rsidRPr="00506332" w:rsidRDefault="00506332" w:rsidP="00506332">
            <w:pPr>
              <w:rPr>
                <w:rFonts w:ascii="Gill Sans MT" w:hAnsi="Gill Sans MT"/>
                <w:b/>
                <w:bCs/>
                <w:color w:val="0F9ED5" w:themeColor="accent4"/>
                <w:sz w:val="36"/>
                <w:szCs w:val="36"/>
              </w:rPr>
            </w:pPr>
            <w:r>
              <w:rPr>
                <w:rFonts w:cs="Gill Sans MT"/>
                <w:color w:val="4471C4"/>
                <w:sz w:val="23"/>
                <w:szCs w:val="23"/>
              </w:rPr>
              <w:t xml:space="preserve">Key philosophical vocabulary. </w:t>
            </w:r>
          </w:p>
          <w:p w14:paraId="1DCD71C6" w14:textId="77777777" w:rsidR="00506332" w:rsidRDefault="00506332" w:rsidP="00506332">
            <w:pPr>
              <w:pStyle w:val="Pa0"/>
              <w:rPr>
                <w:rFonts w:cs="Gill Sans MT"/>
                <w:color w:val="4471C4"/>
                <w:sz w:val="23"/>
                <w:szCs w:val="23"/>
              </w:rPr>
            </w:pPr>
            <w:r>
              <w:rPr>
                <w:rFonts w:cs="Gill Sans MT"/>
                <w:color w:val="4471C4"/>
                <w:sz w:val="23"/>
                <w:szCs w:val="23"/>
              </w:rPr>
              <w:t xml:space="preserve">Ways of reasoning. </w:t>
            </w:r>
          </w:p>
          <w:p w14:paraId="6A8F84ED" w14:textId="04F55EDF" w:rsidR="002363FD" w:rsidRDefault="00506332" w:rsidP="00506332">
            <w:pPr>
              <w:rPr>
                <w:rFonts w:ascii="Gill Sans MT" w:hAnsi="Gill Sans MT"/>
                <w:b/>
                <w:bCs/>
                <w:color w:val="0F9ED5" w:themeColor="accent4"/>
                <w:sz w:val="36"/>
                <w:szCs w:val="36"/>
              </w:rPr>
            </w:pPr>
            <w:r>
              <w:rPr>
                <w:rFonts w:cs="Gill Sans MT"/>
                <w:color w:val="4471C4"/>
                <w:sz w:val="23"/>
                <w:szCs w:val="23"/>
              </w:rPr>
              <w:t xml:space="preserve">Make links between belief and behaviour. </w:t>
            </w:r>
          </w:p>
        </w:tc>
        <w:tc>
          <w:tcPr>
            <w:tcW w:w="6582" w:type="dxa"/>
          </w:tcPr>
          <w:p w14:paraId="2B940714" w14:textId="2FF8E66E" w:rsidR="009603B0" w:rsidRPr="009603B0" w:rsidRDefault="002363FD" w:rsidP="009603B0">
            <w:pPr>
              <w:rPr>
                <w:rFonts w:ascii="Gill Sans MT" w:hAnsi="Gill Sans MT"/>
                <w:b/>
                <w:bCs/>
                <w:color w:val="0F9ED5" w:themeColor="accent4"/>
                <w:sz w:val="36"/>
                <w:szCs w:val="36"/>
              </w:rPr>
            </w:pPr>
            <w:r>
              <w:rPr>
                <w:rFonts w:cs="Gill Sans MT"/>
                <w:color w:val="4471C4"/>
                <w:sz w:val="23"/>
                <w:szCs w:val="23"/>
              </w:rPr>
              <w:t xml:space="preserve"> </w:t>
            </w:r>
            <w:r w:rsidR="009603B0">
              <w:rPr>
                <w:rFonts w:cs="Gill Sans MT"/>
                <w:color w:val="4471C4"/>
                <w:sz w:val="23"/>
                <w:szCs w:val="23"/>
              </w:rPr>
              <w:t xml:space="preserve">The different views about the nature of knowledge, meaning and existence. </w:t>
            </w:r>
          </w:p>
          <w:p w14:paraId="68E05651" w14:textId="77777777" w:rsidR="009603B0" w:rsidRDefault="009603B0" w:rsidP="009603B0">
            <w:pPr>
              <w:pStyle w:val="Pa0"/>
              <w:rPr>
                <w:rFonts w:cs="Gill Sans MT"/>
                <w:color w:val="4471C4"/>
                <w:sz w:val="23"/>
                <w:szCs w:val="23"/>
              </w:rPr>
            </w:pPr>
            <w:r>
              <w:rPr>
                <w:rFonts w:cs="Gill Sans MT"/>
                <w:color w:val="4471C4"/>
                <w:sz w:val="23"/>
                <w:szCs w:val="23"/>
              </w:rPr>
              <w:t xml:space="preserve">Introducing ethical theory. </w:t>
            </w:r>
          </w:p>
          <w:p w14:paraId="3EFA478E" w14:textId="5D12254F" w:rsidR="002363FD" w:rsidRDefault="009603B0" w:rsidP="009603B0">
            <w:pPr>
              <w:rPr>
                <w:rFonts w:ascii="Gill Sans MT" w:hAnsi="Gill Sans MT"/>
                <w:b/>
                <w:bCs/>
                <w:color w:val="0F9ED5" w:themeColor="accent4"/>
                <w:sz w:val="36"/>
                <w:szCs w:val="36"/>
              </w:rPr>
            </w:pPr>
            <w:r>
              <w:rPr>
                <w:rFonts w:cs="Gill Sans MT"/>
                <w:color w:val="4471C4"/>
                <w:sz w:val="23"/>
                <w:szCs w:val="23"/>
              </w:rPr>
              <w:t xml:space="preserve">Muslim perspectives on moral issues, including the idea of ‘intention’. </w:t>
            </w:r>
          </w:p>
        </w:tc>
      </w:tr>
      <w:tr w:rsidR="002363FD" w14:paraId="4332F5B9" w14:textId="77777777" w:rsidTr="00DC6352">
        <w:tc>
          <w:tcPr>
            <w:tcW w:w="2405" w:type="dxa"/>
          </w:tcPr>
          <w:p w14:paraId="3A081B41" w14:textId="77777777" w:rsidR="002363FD" w:rsidRDefault="002363FD" w:rsidP="00DC6352">
            <w:pPr>
              <w:pStyle w:val="Pa0"/>
              <w:rPr>
                <w:rFonts w:cs="Gill Sans MT"/>
                <w:color w:val="6FAC46"/>
                <w:sz w:val="23"/>
                <w:szCs w:val="23"/>
              </w:rPr>
            </w:pPr>
            <w:r>
              <w:rPr>
                <w:rFonts w:cs="Gill Sans MT"/>
                <w:color w:val="6FAC46"/>
                <w:sz w:val="23"/>
                <w:szCs w:val="23"/>
              </w:rPr>
              <w:t xml:space="preserve">Human/Social Sciences: Asking questions human and social scientists ask </w:t>
            </w:r>
          </w:p>
          <w:p w14:paraId="640A4CAD" w14:textId="77777777" w:rsidR="002363FD" w:rsidRDefault="002363FD" w:rsidP="00DC6352">
            <w:pPr>
              <w:pStyle w:val="Pa0"/>
              <w:rPr>
                <w:rFonts w:cs="Gill Sans MT"/>
                <w:color w:val="4471C4"/>
                <w:sz w:val="23"/>
                <w:szCs w:val="23"/>
              </w:rPr>
            </w:pPr>
          </w:p>
        </w:tc>
        <w:tc>
          <w:tcPr>
            <w:tcW w:w="4961" w:type="dxa"/>
          </w:tcPr>
          <w:p w14:paraId="72D199C7" w14:textId="3EBE657A" w:rsidR="009A7048" w:rsidRPr="009A7048" w:rsidRDefault="009A7048" w:rsidP="009A7048">
            <w:pPr>
              <w:rPr>
                <w:rFonts w:ascii="Gill Sans MT" w:hAnsi="Gill Sans MT"/>
                <w:b/>
                <w:bCs/>
                <w:color w:val="0F9ED5" w:themeColor="accent4"/>
                <w:sz w:val="36"/>
                <w:szCs w:val="36"/>
              </w:rPr>
            </w:pPr>
            <w:r>
              <w:rPr>
                <w:rFonts w:cs="Gill Sans MT"/>
                <w:color w:val="6FAC46"/>
                <w:sz w:val="23"/>
                <w:szCs w:val="23"/>
              </w:rPr>
              <w:t xml:space="preserve">Key vocabulary associated with the study of Islam. </w:t>
            </w:r>
          </w:p>
          <w:p w14:paraId="6E054BB2" w14:textId="77777777" w:rsidR="009A7048" w:rsidRDefault="009A7048" w:rsidP="009A7048">
            <w:pPr>
              <w:pStyle w:val="Pa0"/>
              <w:rPr>
                <w:rFonts w:cs="Gill Sans MT"/>
                <w:color w:val="6FAC46"/>
                <w:sz w:val="23"/>
                <w:szCs w:val="23"/>
              </w:rPr>
            </w:pPr>
            <w:r>
              <w:rPr>
                <w:rFonts w:cs="Gill Sans MT"/>
                <w:color w:val="6FAC46"/>
                <w:sz w:val="23"/>
                <w:szCs w:val="23"/>
              </w:rPr>
              <w:t xml:space="preserve">The masjid (mosque), the Five Pillars of Islam, symbolism and artefacts. </w:t>
            </w:r>
          </w:p>
          <w:p w14:paraId="5D7C1630" w14:textId="09F03261" w:rsidR="002363FD" w:rsidRDefault="009A7048" w:rsidP="009A7048">
            <w:pPr>
              <w:rPr>
                <w:rFonts w:ascii="Gill Sans MT" w:hAnsi="Gill Sans MT"/>
                <w:b/>
                <w:bCs/>
                <w:color w:val="0F9ED5" w:themeColor="accent4"/>
                <w:sz w:val="36"/>
                <w:szCs w:val="36"/>
              </w:rPr>
            </w:pPr>
            <w:r>
              <w:rPr>
                <w:rFonts w:cs="Gill Sans MT"/>
                <w:color w:val="6FAC46"/>
                <w:sz w:val="23"/>
                <w:szCs w:val="23"/>
              </w:rPr>
              <w:t xml:space="preserve">The role of festivals, ceremonies and Madrassah in the Muslim tradition. </w:t>
            </w:r>
          </w:p>
        </w:tc>
        <w:tc>
          <w:tcPr>
            <w:tcW w:w="6582" w:type="dxa"/>
          </w:tcPr>
          <w:p w14:paraId="3BCE49B0" w14:textId="0DD5467A" w:rsidR="0046424A" w:rsidRPr="0046424A" w:rsidRDefault="002363FD" w:rsidP="0046424A">
            <w:pPr>
              <w:rPr>
                <w:rFonts w:ascii="Gill Sans MT" w:hAnsi="Gill Sans MT"/>
                <w:b/>
                <w:bCs/>
                <w:color w:val="0F9ED5" w:themeColor="accent4"/>
                <w:sz w:val="36"/>
                <w:szCs w:val="36"/>
              </w:rPr>
            </w:pPr>
            <w:r>
              <w:rPr>
                <w:rFonts w:cs="Gill Sans MT"/>
                <w:color w:val="6FAC46"/>
                <w:sz w:val="23"/>
                <w:szCs w:val="23"/>
              </w:rPr>
              <w:t xml:space="preserve"> </w:t>
            </w:r>
            <w:r w:rsidR="0046424A">
              <w:rPr>
                <w:rFonts w:cs="Gill Sans MT"/>
                <w:color w:val="6FAC46"/>
                <w:sz w:val="23"/>
                <w:szCs w:val="23"/>
              </w:rPr>
              <w:t xml:space="preserve">Key vocabulary and global diversity associated with the study of Islam. </w:t>
            </w:r>
          </w:p>
          <w:p w14:paraId="73EDA79F" w14:textId="77777777" w:rsidR="0046424A" w:rsidRDefault="0046424A" w:rsidP="0046424A">
            <w:pPr>
              <w:pStyle w:val="Pa0"/>
              <w:rPr>
                <w:rFonts w:cs="Gill Sans MT"/>
                <w:color w:val="6FAC46"/>
                <w:sz w:val="23"/>
                <w:szCs w:val="23"/>
              </w:rPr>
            </w:pPr>
            <w:r>
              <w:rPr>
                <w:rFonts w:cs="Gill Sans MT"/>
                <w:color w:val="6FAC46"/>
                <w:sz w:val="23"/>
                <w:szCs w:val="23"/>
              </w:rPr>
              <w:t xml:space="preserve">The masjid, the Five Pillars of Islam and the three main Muslims traditions (Sunni, Shia, Sufi). </w:t>
            </w:r>
          </w:p>
          <w:p w14:paraId="7F4471EC" w14:textId="77777777" w:rsidR="0046424A" w:rsidRDefault="0046424A" w:rsidP="0046424A">
            <w:pPr>
              <w:pStyle w:val="Pa0"/>
              <w:rPr>
                <w:rFonts w:cs="Gill Sans MT"/>
                <w:color w:val="6FAC46"/>
                <w:sz w:val="23"/>
                <w:szCs w:val="23"/>
              </w:rPr>
            </w:pPr>
            <w:r>
              <w:rPr>
                <w:rFonts w:cs="Gill Sans MT"/>
                <w:color w:val="6FAC46"/>
                <w:sz w:val="23"/>
                <w:szCs w:val="23"/>
              </w:rPr>
              <w:t xml:space="preserve">Diversity of expression, customs and practices within Islam and their impact on daily life. </w:t>
            </w:r>
          </w:p>
          <w:p w14:paraId="3BFBBA9D" w14:textId="08F88F30" w:rsidR="002363FD" w:rsidRDefault="0046424A" w:rsidP="0046424A">
            <w:pPr>
              <w:rPr>
                <w:rFonts w:ascii="Gill Sans MT" w:hAnsi="Gill Sans MT"/>
                <w:b/>
                <w:bCs/>
                <w:color w:val="0F9ED5" w:themeColor="accent4"/>
                <w:sz w:val="36"/>
                <w:szCs w:val="36"/>
              </w:rPr>
            </w:pPr>
            <w:r>
              <w:rPr>
                <w:rFonts w:cs="Gill Sans MT"/>
                <w:color w:val="6FAC46"/>
                <w:sz w:val="23"/>
                <w:szCs w:val="23"/>
              </w:rPr>
              <w:t xml:space="preserve">The importance of Ramadan, the two Eid festivals and Jummah prayers. </w:t>
            </w:r>
          </w:p>
        </w:tc>
      </w:tr>
      <w:bookmarkEnd w:id="2"/>
    </w:tbl>
    <w:p w14:paraId="62A3B493" w14:textId="77777777" w:rsidR="002363FD" w:rsidRDefault="002363FD" w:rsidP="00997F42">
      <w:pPr>
        <w:rPr>
          <w:rFonts w:ascii="Gill Sans MT" w:hAnsi="Gill Sans MT"/>
          <w:b/>
          <w:bCs/>
          <w:color w:val="0F9ED5" w:themeColor="accent4"/>
          <w:sz w:val="36"/>
          <w:szCs w:val="36"/>
        </w:rPr>
      </w:pPr>
    </w:p>
    <w:p w14:paraId="2C12961F" w14:textId="77777777" w:rsidR="00824681" w:rsidRDefault="00824681" w:rsidP="00997F42">
      <w:pPr>
        <w:rPr>
          <w:rFonts w:ascii="Gill Sans MT" w:hAnsi="Gill Sans MT"/>
          <w:b/>
          <w:bCs/>
          <w:color w:val="0F9ED5" w:themeColor="accent4"/>
          <w:sz w:val="36"/>
          <w:szCs w:val="36"/>
        </w:rPr>
      </w:pPr>
    </w:p>
    <w:p w14:paraId="450EF1F7" w14:textId="77777777" w:rsidR="00824681" w:rsidRDefault="00824681" w:rsidP="00997F42">
      <w:pPr>
        <w:rPr>
          <w:rFonts w:ascii="Gill Sans MT" w:hAnsi="Gill Sans MT"/>
          <w:b/>
          <w:bCs/>
          <w:color w:val="0F9ED5" w:themeColor="accent4"/>
          <w:sz w:val="36"/>
          <w:szCs w:val="36"/>
        </w:rPr>
      </w:pPr>
    </w:p>
    <w:p w14:paraId="5D77BCE3" w14:textId="358F3B7B" w:rsidR="00824681" w:rsidRDefault="00824681" w:rsidP="00824681">
      <w:pPr>
        <w:rPr>
          <w:rFonts w:ascii="Gill Sans MT" w:hAnsi="Gill Sans MT"/>
          <w:b/>
          <w:bCs/>
          <w:color w:val="0F9ED5" w:themeColor="accent4"/>
          <w:sz w:val="36"/>
          <w:szCs w:val="36"/>
        </w:rPr>
      </w:pPr>
      <w:bookmarkStart w:id="3" w:name="_Hlk176083296"/>
      <w:r>
        <w:rPr>
          <w:rFonts w:ascii="Gill Sans MT" w:hAnsi="Gill Sans MT"/>
          <w:b/>
          <w:bCs/>
          <w:color w:val="0F9ED5" w:themeColor="accent4"/>
          <w:sz w:val="36"/>
          <w:szCs w:val="36"/>
        </w:rPr>
        <w:t>Judaism</w:t>
      </w:r>
    </w:p>
    <w:tbl>
      <w:tblPr>
        <w:tblStyle w:val="TableGrid"/>
        <w:tblW w:w="0" w:type="auto"/>
        <w:tblLook w:val="04A0" w:firstRow="1" w:lastRow="0" w:firstColumn="1" w:lastColumn="0" w:noHBand="0" w:noVBand="1"/>
      </w:tblPr>
      <w:tblGrid>
        <w:gridCol w:w="2405"/>
        <w:gridCol w:w="4961"/>
        <w:gridCol w:w="6582"/>
      </w:tblGrid>
      <w:tr w:rsidR="00824681" w14:paraId="4D56F58A" w14:textId="77777777" w:rsidTr="00DC6352">
        <w:tc>
          <w:tcPr>
            <w:tcW w:w="2405" w:type="dxa"/>
          </w:tcPr>
          <w:p w14:paraId="55963E62" w14:textId="77777777" w:rsidR="00824681" w:rsidRDefault="00824681" w:rsidP="00DC6352">
            <w:pPr>
              <w:rPr>
                <w:rFonts w:ascii="Gill Sans MT" w:hAnsi="Gill Sans MT"/>
                <w:b/>
                <w:bCs/>
                <w:color w:val="0F9ED5" w:themeColor="accent4"/>
                <w:sz w:val="36"/>
                <w:szCs w:val="36"/>
              </w:rPr>
            </w:pPr>
          </w:p>
        </w:tc>
        <w:tc>
          <w:tcPr>
            <w:tcW w:w="4961" w:type="dxa"/>
          </w:tcPr>
          <w:p w14:paraId="7FE42158" w14:textId="77777777" w:rsidR="00824681" w:rsidRPr="00433AE6" w:rsidRDefault="00824681" w:rsidP="00DC6352">
            <w:pPr>
              <w:rPr>
                <w:rFonts w:ascii="Gill Sans MT" w:hAnsi="Gill Sans MT"/>
                <w:sz w:val="22"/>
                <w:szCs w:val="22"/>
              </w:rPr>
            </w:pPr>
            <w:r w:rsidRPr="00433AE6">
              <w:rPr>
                <w:rFonts w:ascii="Gill Sans MT" w:hAnsi="Gill Sans MT"/>
                <w:sz w:val="22"/>
                <w:szCs w:val="22"/>
              </w:rPr>
              <w:t>Key Stage 1 (introduce)</w:t>
            </w:r>
          </w:p>
        </w:tc>
        <w:tc>
          <w:tcPr>
            <w:tcW w:w="6582" w:type="dxa"/>
          </w:tcPr>
          <w:p w14:paraId="6DE034D0" w14:textId="77777777" w:rsidR="00824681" w:rsidRPr="00433AE6" w:rsidRDefault="00824681" w:rsidP="00DC6352">
            <w:pPr>
              <w:rPr>
                <w:rFonts w:ascii="Gill Sans MT" w:hAnsi="Gill Sans MT"/>
                <w:sz w:val="22"/>
                <w:szCs w:val="22"/>
              </w:rPr>
            </w:pPr>
            <w:r w:rsidRPr="00433AE6">
              <w:rPr>
                <w:rFonts w:ascii="Gill Sans MT" w:hAnsi="Gill Sans MT"/>
                <w:sz w:val="22"/>
                <w:szCs w:val="22"/>
              </w:rPr>
              <w:t>Key Stage 2 (develop understanding of)</w:t>
            </w:r>
          </w:p>
        </w:tc>
      </w:tr>
      <w:tr w:rsidR="00824681" w14:paraId="06485826" w14:textId="77777777" w:rsidTr="00DC6352">
        <w:tc>
          <w:tcPr>
            <w:tcW w:w="2405" w:type="dxa"/>
          </w:tcPr>
          <w:p w14:paraId="1C169137" w14:textId="77777777" w:rsidR="00824681" w:rsidRDefault="00824681" w:rsidP="00DC6352">
            <w:pPr>
              <w:pStyle w:val="Pa0"/>
              <w:rPr>
                <w:rFonts w:cs="Gill Sans MT"/>
                <w:color w:val="EC7C30"/>
                <w:sz w:val="23"/>
                <w:szCs w:val="23"/>
              </w:rPr>
            </w:pPr>
            <w:r>
              <w:rPr>
                <w:rFonts w:cs="Gill Sans MT"/>
                <w:color w:val="EC7C30"/>
                <w:sz w:val="23"/>
                <w:szCs w:val="23"/>
              </w:rPr>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28CDBBE8" w14:textId="77777777" w:rsidR="00824681" w:rsidRDefault="00824681" w:rsidP="00DC6352">
            <w:pPr>
              <w:rPr>
                <w:rFonts w:ascii="Gill Sans MT" w:hAnsi="Gill Sans MT"/>
                <w:b/>
                <w:bCs/>
                <w:color w:val="0F9ED5" w:themeColor="accent4"/>
                <w:sz w:val="36"/>
                <w:szCs w:val="36"/>
              </w:rPr>
            </w:pPr>
          </w:p>
        </w:tc>
        <w:tc>
          <w:tcPr>
            <w:tcW w:w="4961" w:type="dxa"/>
          </w:tcPr>
          <w:p w14:paraId="2B2244C4" w14:textId="4D940279" w:rsidR="001D4E14" w:rsidRPr="001D4E14" w:rsidRDefault="00824681" w:rsidP="001D4E14">
            <w:pPr>
              <w:rPr>
                <w:rFonts w:ascii="Gill Sans MT" w:hAnsi="Gill Sans MT"/>
                <w:b/>
                <w:bCs/>
                <w:color w:val="0F9ED5" w:themeColor="accent4"/>
                <w:sz w:val="36"/>
                <w:szCs w:val="36"/>
              </w:rPr>
            </w:pPr>
            <w:r>
              <w:rPr>
                <w:rFonts w:cs="Gill Sans MT"/>
                <w:color w:val="EC7C30"/>
                <w:sz w:val="23"/>
                <w:szCs w:val="23"/>
              </w:rPr>
              <w:t xml:space="preserve"> </w:t>
            </w:r>
            <w:r w:rsidR="001D4E14">
              <w:rPr>
                <w:rStyle w:val="A13"/>
              </w:rPr>
              <w:t xml:space="preserve">The concept of One God </w:t>
            </w:r>
          </w:p>
          <w:p w14:paraId="5CB4D00B" w14:textId="77777777" w:rsidR="001D4E14" w:rsidRDefault="001D4E14" w:rsidP="001D4E14">
            <w:pPr>
              <w:pStyle w:val="Pa0"/>
              <w:rPr>
                <w:rFonts w:cs="Gill Sans MT"/>
                <w:color w:val="EC7C30"/>
                <w:sz w:val="22"/>
                <w:szCs w:val="22"/>
              </w:rPr>
            </w:pPr>
            <w:r>
              <w:rPr>
                <w:rStyle w:val="A13"/>
              </w:rPr>
              <w:t xml:space="preserve">The Torah as the five books of Moses, written in Hebrew. </w:t>
            </w:r>
          </w:p>
          <w:p w14:paraId="1F9E22B8" w14:textId="77777777" w:rsidR="001D4E14" w:rsidRDefault="001D4E14" w:rsidP="001D4E14">
            <w:pPr>
              <w:pStyle w:val="Pa0"/>
              <w:rPr>
                <w:rFonts w:cs="Gill Sans MT"/>
                <w:color w:val="EC7C30"/>
                <w:sz w:val="22"/>
                <w:szCs w:val="22"/>
              </w:rPr>
            </w:pPr>
            <w:r>
              <w:rPr>
                <w:rStyle w:val="A13"/>
              </w:rPr>
              <w:t xml:space="preserve">The different genre contained within the first five books. </w:t>
            </w:r>
          </w:p>
          <w:p w14:paraId="6C92DBB8" w14:textId="04D25766" w:rsidR="00824681" w:rsidRDefault="001D4E14" w:rsidP="001D4E14">
            <w:pPr>
              <w:rPr>
                <w:rFonts w:ascii="Gill Sans MT" w:hAnsi="Gill Sans MT"/>
                <w:b/>
                <w:bCs/>
                <w:color w:val="0F9ED5" w:themeColor="accent4"/>
                <w:sz w:val="36"/>
                <w:szCs w:val="36"/>
              </w:rPr>
            </w:pPr>
            <w:r>
              <w:rPr>
                <w:rStyle w:val="A13"/>
              </w:rPr>
              <w:t xml:space="preserve">Narratives about the lives of Jewish descendants. </w:t>
            </w:r>
          </w:p>
        </w:tc>
        <w:tc>
          <w:tcPr>
            <w:tcW w:w="6582" w:type="dxa"/>
          </w:tcPr>
          <w:p w14:paraId="6F250488" w14:textId="77777777" w:rsidR="00220B5A" w:rsidRDefault="00220B5A" w:rsidP="00220B5A">
            <w:pPr>
              <w:pStyle w:val="Pa0"/>
              <w:rPr>
                <w:rFonts w:cs="Gill Sans MT"/>
                <w:color w:val="EC7C30"/>
                <w:sz w:val="22"/>
                <w:szCs w:val="22"/>
              </w:rPr>
            </w:pPr>
            <w:r>
              <w:rPr>
                <w:rStyle w:val="A13"/>
              </w:rPr>
              <w:t xml:space="preserve">Concepts: One God, The Covenant, Mitzvot, Atonement. </w:t>
            </w:r>
          </w:p>
          <w:p w14:paraId="7A2BC80B" w14:textId="77777777" w:rsidR="00220B5A" w:rsidRDefault="00220B5A" w:rsidP="00220B5A">
            <w:pPr>
              <w:pStyle w:val="Pa0"/>
              <w:rPr>
                <w:rFonts w:cs="Gill Sans MT"/>
                <w:color w:val="EC7C30"/>
                <w:sz w:val="22"/>
                <w:szCs w:val="22"/>
              </w:rPr>
            </w:pPr>
            <w:r>
              <w:rPr>
                <w:rStyle w:val="A13"/>
              </w:rPr>
              <w:t xml:space="preserve">The Torah and Talmud as sources of authority. The Hebrew Bible, </w:t>
            </w:r>
            <w:proofErr w:type="spellStart"/>
            <w:r>
              <w:rPr>
                <w:rStyle w:val="A13"/>
              </w:rPr>
              <w:t>TeNaCh</w:t>
            </w:r>
            <w:proofErr w:type="spellEnd"/>
            <w:r>
              <w:rPr>
                <w:rStyle w:val="A13"/>
              </w:rPr>
              <w:t xml:space="preserve"> (Torah, Nevi’im, Ketuvim) </w:t>
            </w:r>
          </w:p>
          <w:p w14:paraId="7CA64AE6" w14:textId="77777777" w:rsidR="00220B5A" w:rsidRDefault="00220B5A" w:rsidP="00220B5A">
            <w:pPr>
              <w:pStyle w:val="Pa0"/>
              <w:rPr>
                <w:rFonts w:cs="Gill Sans MT"/>
                <w:color w:val="EC7C30"/>
                <w:sz w:val="22"/>
                <w:szCs w:val="22"/>
              </w:rPr>
            </w:pPr>
            <w:r>
              <w:rPr>
                <w:rStyle w:val="A13"/>
              </w:rPr>
              <w:t xml:space="preserve">Importance of the Shema </w:t>
            </w:r>
          </w:p>
          <w:p w14:paraId="129451F8" w14:textId="77777777" w:rsidR="00220B5A" w:rsidRDefault="00220B5A" w:rsidP="00220B5A">
            <w:pPr>
              <w:pStyle w:val="Pa0"/>
              <w:rPr>
                <w:rFonts w:cs="Gill Sans MT"/>
                <w:color w:val="EC7C30"/>
                <w:sz w:val="22"/>
                <w:szCs w:val="22"/>
              </w:rPr>
            </w:pPr>
            <w:r>
              <w:rPr>
                <w:rStyle w:val="A13"/>
              </w:rPr>
              <w:t xml:space="preserve">Narratives associated with the development of the Jewish tradition. </w:t>
            </w:r>
          </w:p>
          <w:p w14:paraId="5F1946AC" w14:textId="77777777" w:rsidR="00220B5A" w:rsidRDefault="00220B5A" w:rsidP="00220B5A">
            <w:pPr>
              <w:pStyle w:val="Pa0"/>
              <w:rPr>
                <w:rFonts w:cs="Gill Sans MT"/>
                <w:color w:val="EC7C30"/>
                <w:sz w:val="22"/>
                <w:szCs w:val="22"/>
              </w:rPr>
            </w:pPr>
            <w:r>
              <w:rPr>
                <w:rStyle w:val="A13"/>
              </w:rPr>
              <w:t xml:space="preserve">Importance of reading the Torah out loud. </w:t>
            </w:r>
          </w:p>
          <w:p w14:paraId="67B91B6F" w14:textId="77777777" w:rsidR="00220B5A" w:rsidRDefault="00220B5A" w:rsidP="00220B5A">
            <w:pPr>
              <w:pStyle w:val="Pa0"/>
              <w:rPr>
                <w:rFonts w:cs="Gill Sans MT"/>
                <w:color w:val="EC7C30"/>
                <w:sz w:val="22"/>
                <w:szCs w:val="22"/>
              </w:rPr>
            </w:pPr>
            <w:r>
              <w:rPr>
                <w:rStyle w:val="A13"/>
              </w:rPr>
              <w:t xml:space="preserve">Key teachings from important Jewish teachers </w:t>
            </w:r>
          </w:p>
          <w:p w14:paraId="59041F0C" w14:textId="06FF9F0A" w:rsidR="001D4E14" w:rsidRDefault="00220B5A" w:rsidP="00220B5A">
            <w:pPr>
              <w:rPr>
                <w:rFonts w:ascii="Gill Sans MT" w:hAnsi="Gill Sans MT"/>
                <w:b/>
                <w:bCs/>
                <w:color w:val="0F9ED5" w:themeColor="accent4"/>
                <w:sz w:val="36"/>
                <w:szCs w:val="36"/>
              </w:rPr>
            </w:pPr>
            <w:r>
              <w:rPr>
                <w:rStyle w:val="A13"/>
              </w:rPr>
              <w:t xml:space="preserve">Historical impact Jewish beliefs/culture </w:t>
            </w:r>
          </w:p>
          <w:p w14:paraId="35FEAD3A" w14:textId="54FCEAB5" w:rsidR="00824681" w:rsidRDefault="00824681" w:rsidP="00DC6352">
            <w:pPr>
              <w:rPr>
                <w:rFonts w:ascii="Gill Sans MT" w:hAnsi="Gill Sans MT"/>
                <w:b/>
                <w:bCs/>
                <w:color w:val="0F9ED5" w:themeColor="accent4"/>
                <w:sz w:val="36"/>
                <w:szCs w:val="36"/>
              </w:rPr>
            </w:pPr>
          </w:p>
        </w:tc>
      </w:tr>
      <w:tr w:rsidR="00824681" w14:paraId="5B32872D" w14:textId="77777777" w:rsidTr="00DC6352">
        <w:tc>
          <w:tcPr>
            <w:tcW w:w="2405" w:type="dxa"/>
          </w:tcPr>
          <w:p w14:paraId="206A679F" w14:textId="77777777" w:rsidR="00824681" w:rsidRDefault="00824681" w:rsidP="00DC6352">
            <w:pPr>
              <w:pStyle w:val="Pa0"/>
              <w:rPr>
                <w:rFonts w:cs="Gill Sans MT"/>
                <w:color w:val="4471C4"/>
                <w:sz w:val="23"/>
                <w:szCs w:val="23"/>
              </w:rPr>
            </w:pPr>
            <w:r>
              <w:rPr>
                <w:rFonts w:cs="Gill Sans MT"/>
                <w:color w:val="4471C4"/>
                <w:sz w:val="23"/>
                <w:szCs w:val="23"/>
              </w:rPr>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2D1612FC" w14:textId="77777777" w:rsidR="00824681" w:rsidRDefault="00824681" w:rsidP="00DC6352">
            <w:pPr>
              <w:pStyle w:val="Pa0"/>
              <w:rPr>
                <w:rFonts w:cs="Gill Sans MT"/>
                <w:color w:val="EC7C30"/>
                <w:sz w:val="23"/>
                <w:szCs w:val="23"/>
              </w:rPr>
            </w:pPr>
          </w:p>
        </w:tc>
        <w:tc>
          <w:tcPr>
            <w:tcW w:w="4961" w:type="dxa"/>
          </w:tcPr>
          <w:p w14:paraId="19AA5CAA" w14:textId="7C4574BE" w:rsidR="00A61E94" w:rsidRPr="00A61E94" w:rsidRDefault="00A61E94" w:rsidP="00A61E94">
            <w:pPr>
              <w:rPr>
                <w:rFonts w:ascii="Gill Sans MT" w:hAnsi="Gill Sans MT"/>
                <w:b/>
                <w:bCs/>
                <w:color w:val="215E99" w:themeColor="text2" w:themeTint="BF"/>
                <w:sz w:val="36"/>
                <w:szCs w:val="36"/>
              </w:rPr>
            </w:pPr>
            <w:r w:rsidRPr="00A61E94">
              <w:rPr>
                <w:rStyle w:val="A13"/>
                <w:color w:val="215E99" w:themeColor="text2" w:themeTint="BF"/>
              </w:rPr>
              <w:t xml:space="preserve">Key philosophical vocabulary </w:t>
            </w:r>
          </w:p>
          <w:p w14:paraId="37B1927E" w14:textId="77777777" w:rsidR="00A61E94" w:rsidRPr="00A61E94" w:rsidRDefault="00A61E94" w:rsidP="00A61E94">
            <w:pPr>
              <w:pStyle w:val="Pa0"/>
              <w:rPr>
                <w:rFonts w:cs="Gill Sans MT"/>
                <w:color w:val="215E99" w:themeColor="text2" w:themeTint="BF"/>
                <w:sz w:val="22"/>
                <w:szCs w:val="22"/>
              </w:rPr>
            </w:pPr>
            <w:r w:rsidRPr="00A61E94">
              <w:rPr>
                <w:rStyle w:val="A13"/>
                <w:color w:val="215E99" w:themeColor="text2" w:themeTint="BF"/>
              </w:rPr>
              <w:t xml:space="preserve">Ways of reasoning </w:t>
            </w:r>
          </w:p>
          <w:p w14:paraId="02668768" w14:textId="1DEDD57A" w:rsidR="00824681" w:rsidRDefault="00A61E94" w:rsidP="00A61E94">
            <w:pPr>
              <w:rPr>
                <w:rFonts w:ascii="Gill Sans MT" w:hAnsi="Gill Sans MT"/>
                <w:b/>
                <w:bCs/>
                <w:color w:val="0F9ED5" w:themeColor="accent4"/>
                <w:sz w:val="36"/>
                <w:szCs w:val="36"/>
              </w:rPr>
            </w:pPr>
            <w:r w:rsidRPr="00A61E94">
              <w:rPr>
                <w:rStyle w:val="A13"/>
                <w:color w:val="215E99" w:themeColor="text2" w:themeTint="BF"/>
              </w:rPr>
              <w:t xml:space="preserve">Make links between belief and behaviour </w:t>
            </w:r>
          </w:p>
        </w:tc>
        <w:tc>
          <w:tcPr>
            <w:tcW w:w="6582" w:type="dxa"/>
          </w:tcPr>
          <w:p w14:paraId="3B055F36" w14:textId="77777777" w:rsidR="005F2F34" w:rsidRPr="005F2F34" w:rsidRDefault="005F2F34" w:rsidP="005F2F34">
            <w:pPr>
              <w:pStyle w:val="Pa0"/>
              <w:rPr>
                <w:rFonts w:cs="Gill Sans MT"/>
                <w:color w:val="215E99" w:themeColor="text2" w:themeTint="BF"/>
                <w:sz w:val="22"/>
                <w:szCs w:val="22"/>
              </w:rPr>
            </w:pPr>
            <w:r w:rsidRPr="005F2F34">
              <w:rPr>
                <w:rStyle w:val="A13"/>
                <w:color w:val="215E99" w:themeColor="text2" w:themeTint="BF"/>
              </w:rPr>
              <w:t xml:space="preserve">The different views about the nature of knowledge, meaning and existence. </w:t>
            </w:r>
          </w:p>
          <w:p w14:paraId="58225E5A" w14:textId="77777777" w:rsidR="005F2F34" w:rsidRPr="005F2F34" w:rsidRDefault="005F2F34" w:rsidP="005F2F34">
            <w:pPr>
              <w:pStyle w:val="Pa0"/>
              <w:rPr>
                <w:rFonts w:cs="Gill Sans MT"/>
                <w:color w:val="215E99" w:themeColor="text2" w:themeTint="BF"/>
                <w:sz w:val="22"/>
                <w:szCs w:val="22"/>
              </w:rPr>
            </w:pPr>
            <w:r w:rsidRPr="005F2F34">
              <w:rPr>
                <w:rStyle w:val="A13"/>
                <w:color w:val="215E99" w:themeColor="text2" w:themeTint="BF"/>
              </w:rPr>
              <w:t xml:space="preserve">Introducing ethical theory </w:t>
            </w:r>
          </w:p>
          <w:p w14:paraId="398A8454" w14:textId="77777777" w:rsidR="005F2F34" w:rsidRPr="005F2F34" w:rsidRDefault="005F2F34" w:rsidP="005F2F34">
            <w:pPr>
              <w:pStyle w:val="Pa0"/>
              <w:rPr>
                <w:rFonts w:cs="Gill Sans MT"/>
                <w:color w:val="215E99" w:themeColor="text2" w:themeTint="BF"/>
                <w:sz w:val="22"/>
                <w:szCs w:val="22"/>
              </w:rPr>
            </w:pPr>
            <w:r w:rsidRPr="005F2F34">
              <w:rPr>
                <w:rStyle w:val="A13"/>
                <w:color w:val="215E99" w:themeColor="text2" w:themeTint="BF"/>
              </w:rPr>
              <w:t xml:space="preserve">Jewish perspectives on moral issues including the impact of the 613 mitzvot, especially the 10 commandments. </w:t>
            </w:r>
          </w:p>
          <w:p w14:paraId="120357FF" w14:textId="77777777" w:rsidR="005F2F34" w:rsidRPr="005F2F34" w:rsidRDefault="005F2F34" w:rsidP="005F2F34">
            <w:pPr>
              <w:pStyle w:val="Pa0"/>
              <w:rPr>
                <w:rFonts w:cs="Gill Sans MT"/>
                <w:color w:val="215E99" w:themeColor="text2" w:themeTint="BF"/>
                <w:sz w:val="22"/>
                <w:szCs w:val="22"/>
              </w:rPr>
            </w:pPr>
            <w:r w:rsidRPr="005F2F34">
              <w:rPr>
                <w:rStyle w:val="A13"/>
                <w:color w:val="215E99" w:themeColor="text2" w:themeTint="BF"/>
              </w:rPr>
              <w:t xml:space="preserve">The importance of loving one’s neighbour. </w:t>
            </w:r>
          </w:p>
          <w:p w14:paraId="326541C0" w14:textId="2DAF0A1C" w:rsidR="001D4E14" w:rsidRPr="005F2F34" w:rsidRDefault="005F2F34" w:rsidP="005F2F34">
            <w:pPr>
              <w:rPr>
                <w:rFonts w:ascii="Gill Sans MT" w:hAnsi="Gill Sans MT"/>
                <w:b/>
                <w:bCs/>
                <w:color w:val="215E99" w:themeColor="text2" w:themeTint="BF"/>
                <w:sz w:val="36"/>
                <w:szCs w:val="36"/>
              </w:rPr>
            </w:pPr>
            <w:proofErr w:type="spellStart"/>
            <w:r w:rsidRPr="005F2F34">
              <w:rPr>
                <w:rStyle w:val="A13"/>
                <w:color w:val="215E99" w:themeColor="text2" w:themeTint="BF"/>
              </w:rPr>
              <w:t>Gemillut</w:t>
            </w:r>
            <w:proofErr w:type="spellEnd"/>
            <w:r w:rsidRPr="005F2F34">
              <w:rPr>
                <w:rStyle w:val="A13"/>
                <w:color w:val="215E99" w:themeColor="text2" w:themeTint="BF"/>
              </w:rPr>
              <w:t xml:space="preserve"> </w:t>
            </w:r>
            <w:proofErr w:type="spellStart"/>
            <w:r w:rsidRPr="005F2F34">
              <w:rPr>
                <w:rStyle w:val="A13"/>
                <w:color w:val="215E99" w:themeColor="text2" w:themeTint="BF"/>
              </w:rPr>
              <w:t>Chasadim</w:t>
            </w:r>
            <w:proofErr w:type="spellEnd"/>
            <w:r w:rsidRPr="005F2F34">
              <w:rPr>
                <w:rStyle w:val="A13"/>
                <w:color w:val="215E99" w:themeColor="text2" w:themeTint="BF"/>
              </w:rPr>
              <w:t xml:space="preserve">, Tzedakah, </w:t>
            </w:r>
          </w:p>
          <w:p w14:paraId="77E65AB3" w14:textId="48594E2B" w:rsidR="00824681" w:rsidRDefault="00824681" w:rsidP="00DC6352">
            <w:pPr>
              <w:rPr>
                <w:rFonts w:ascii="Gill Sans MT" w:hAnsi="Gill Sans MT"/>
                <w:b/>
                <w:bCs/>
                <w:color w:val="0F9ED5" w:themeColor="accent4"/>
                <w:sz w:val="36"/>
                <w:szCs w:val="36"/>
              </w:rPr>
            </w:pPr>
          </w:p>
        </w:tc>
      </w:tr>
      <w:tr w:rsidR="00824681" w14:paraId="6368CABB" w14:textId="77777777" w:rsidTr="00DC6352">
        <w:tc>
          <w:tcPr>
            <w:tcW w:w="2405" w:type="dxa"/>
          </w:tcPr>
          <w:p w14:paraId="3C78B6D2" w14:textId="77777777" w:rsidR="00824681" w:rsidRPr="00F800DB" w:rsidRDefault="00824681" w:rsidP="00DC6352">
            <w:pPr>
              <w:pStyle w:val="Pa0"/>
              <w:rPr>
                <w:rFonts w:cs="Gill Sans MT"/>
                <w:color w:val="00B050"/>
                <w:sz w:val="23"/>
                <w:szCs w:val="23"/>
              </w:rPr>
            </w:pPr>
            <w:r w:rsidRPr="00F800DB">
              <w:rPr>
                <w:rFonts w:cs="Gill Sans MT"/>
                <w:color w:val="00B050"/>
                <w:sz w:val="23"/>
                <w:szCs w:val="23"/>
              </w:rPr>
              <w:t xml:space="preserve">Human/Social Sciences: Asking questions human and social scientists ask </w:t>
            </w:r>
          </w:p>
          <w:p w14:paraId="7E0A5839" w14:textId="77777777" w:rsidR="00824681" w:rsidRPr="00F800DB" w:rsidRDefault="00824681" w:rsidP="00DC6352">
            <w:pPr>
              <w:pStyle w:val="Pa0"/>
              <w:rPr>
                <w:rFonts w:cs="Gill Sans MT"/>
                <w:color w:val="00B050"/>
                <w:sz w:val="23"/>
                <w:szCs w:val="23"/>
              </w:rPr>
            </w:pPr>
          </w:p>
        </w:tc>
        <w:tc>
          <w:tcPr>
            <w:tcW w:w="4961" w:type="dxa"/>
          </w:tcPr>
          <w:p w14:paraId="43CAAB0B" w14:textId="615F6257" w:rsidR="00B0229A" w:rsidRPr="00F800DB" w:rsidRDefault="00B0229A" w:rsidP="00B0229A">
            <w:pPr>
              <w:rPr>
                <w:rFonts w:ascii="Gill Sans MT" w:hAnsi="Gill Sans MT"/>
                <w:b/>
                <w:bCs/>
                <w:color w:val="00B050"/>
                <w:sz w:val="36"/>
                <w:szCs w:val="36"/>
              </w:rPr>
            </w:pPr>
            <w:r w:rsidRPr="00F800DB">
              <w:rPr>
                <w:rStyle w:val="A13"/>
                <w:color w:val="00B050"/>
              </w:rPr>
              <w:t xml:space="preserve">Key vocabulary associated with the study of Judaism. </w:t>
            </w:r>
          </w:p>
          <w:p w14:paraId="51108B34" w14:textId="77777777" w:rsidR="00B0229A" w:rsidRPr="00F800DB" w:rsidRDefault="00B0229A" w:rsidP="00B0229A">
            <w:pPr>
              <w:pStyle w:val="Pa0"/>
              <w:rPr>
                <w:rFonts w:cs="Gill Sans MT"/>
                <w:color w:val="00B050"/>
                <w:sz w:val="22"/>
                <w:szCs w:val="22"/>
              </w:rPr>
            </w:pPr>
            <w:r w:rsidRPr="00F800DB">
              <w:rPr>
                <w:rStyle w:val="A13"/>
                <w:color w:val="00B050"/>
              </w:rPr>
              <w:t xml:space="preserve">Shabbat and the importance of the home and family life </w:t>
            </w:r>
          </w:p>
          <w:p w14:paraId="02B92B4D" w14:textId="77777777" w:rsidR="00B0229A" w:rsidRPr="00F800DB" w:rsidRDefault="00B0229A" w:rsidP="00B0229A">
            <w:pPr>
              <w:pStyle w:val="Pa0"/>
              <w:rPr>
                <w:rFonts w:cs="Gill Sans MT"/>
                <w:color w:val="00B050"/>
                <w:sz w:val="22"/>
                <w:szCs w:val="22"/>
              </w:rPr>
            </w:pPr>
            <w:r w:rsidRPr="00F800DB">
              <w:rPr>
                <w:rStyle w:val="A13"/>
                <w:color w:val="00B050"/>
              </w:rPr>
              <w:t xml:space="preserve">The role of festivals which connect with Jewish history. </w:t>
            </w:r>
          </w:p>
          <w:p w14:paraId="4F192382" w14:textId="54A227EE" w:rsidR="00824681" w:rsidRPr="00F800DB" w:rsidRDefault="00B0229A" w:rsidP="00B0229A">
            <w:pPr>
              <w:rPr>
                <w:rFonts w:ascii="Gill Sans MT" w:hAnsi="Gill Sans MT"/>
                <w:b/>
                <w:bCs/>
                <w:color w:val="00B050"/>
                <w:sz w:val="36"/>
                <w:szCs w:val="36"/>
              </w:rPr>
            </w:pPr>
            <w:r w:rsidRPr="00F800DB">
              <w:rPr>
                <w:rStyle w:val="A13"/>
                <w:color w:val="00B050"/>
              </w:rPr>
              <w:t xml:space="preserve">The synagogue and varying ceremonies that take place within it. </w:t>
            </w:r>
          </w:p>
        </w:tc>
        <w:tc>
          <w:tcPr>
            <w:tcW w:w="6582" w:type="dxa"/>
          </w:tcPr>
          <w:p w14:paraId="4D27EC76" w14:textId="4BC7E9E3" w:rsidR="00CE70E6" w:rsidRPr="00F800DB" w:rsidRDefault="00824681" w:rsidP="00CE70E6">
            <w:pPr>
              <w:rPr>
                <w:rFonts w:ascii="Gill Sans MT" w:hAnsi="Gill Sans MT"/>
                <w:b/>
                <w:bCs/>
                <w:color w:val="00B050"/>
                <w:sz w:val="36"/>
                <w:szCs w:val="36"/>
              </w:rPr>
            </w:pPr>
            <w:r w:rsidRPr="00F800DB">
              <w:rPr>
                <w:rFonts w:cs="Gill Sans MT"/>
                <w:color w:val="00B050"/>
                <w:sz w:val="23"/>
                <w:szCs w:val="23"/>
              </w:rPr>
              <w:t xml:space="preserve"> </w:t>
            </w:r>
            <w:r w:rsidR="00CE70E6" w:rsidRPr="00F800DB">
              <w:rPr>
                <w:rStyle w:val="A13"/>
                <w:color w:val="00B050"/>
              </w:rPr>
              <w:t xml:space="preserve">Key vocabulary and global diversity associated with the study of Judaism. </w:t>
            </w:r>
          </w:p>
          <w:p w14:paraId="0FA73FFD" w14:textId="77777777" w:rsidR="00CE70E6" w:rsidRPr="00F800DB" w:rsidRDefault="00CE70E6" w:rsidP="00CE70E6">
            <w:pPr>
              <w:pStyle w:val="Pa0"/>
              <w:rPr>
                <w:rFonts w:cs="Gill Sans MT"/>
                <w:color w:val="00B050"/>
                <w:sz w:val="22"/>
                <w:szCs w:val="22"/>
              </w:rPr>
            </w:pPr>
            <w:r w:rsidRPr="00F800DB">
              <w:rPr>
                <w:rStyle w:val="A13"/>
                <w:color w:val="00B050"/>
              </w:rPr>
              <w:t xml:space="preserve">Importance of festivals for the Jewish community such as Yom Kippur. </w:t>
            </w:r>
          </w:p>
          <w:p w14:paraId="1E4E8D93" w14:textId="77777777" w:rsidR="00CE70E6" w:rsidRPr="00F800DB" w:rsidRDefault="00CE70E6" w:rsidP="00CE70E6">
            <w:pPr>
              <w:pStyle w:val="Pa0"/>
              <w:rPr>
                <w:rFonts w:cs="Gill Sans MT"/>
                <w:color w:val="00B050"/>
                <w:sz w:val="22"/>
                <w:szCs w:val="22"/>
              </w:rPr>
            </w:pPr>
            <w:r w:rsidRPr="00F800DB">
              <w:rPr>
                <w:rStyle w:val="A13"/>
                <w:color w:val="00B050"/>
              </w:rPr>
              <w:t xml:space="preserve">Symbolism and artefacts used by some Jewish people at festivals and in rituals. </w:t>
            </w:r>
          </w:p>
          <w:p w14:paraId="469A10E0" w14:textId="77777777" w:rsidR="00CE70E6" w:rsidRPr="00F800DB" w:rsidRDefault="00CE70E6" w:rsidP="00CE70E6">
            <w:pPr>
              <w:pStyle w:val="Pa0"/>
              <w:rPr>
                <w:rFonts w:cs="Gill Sans MT"/>
                <w:color w:val="00B050"/>
                <w:sz w:val="22"/>
                <w:szCs w:val="22"/>
              </w:rPr>
            </w:pPr>
            <w:r w:rsidRPr="00F800DB">
              <w:rPr>
                <w:rStyle w:val="A13"/>
                <w:color w:val="00B050"/>
              </w:rPr>
              <w:t xml:space="preserve">The importance and role of Shabbat and reading of the Torah </w:t>
            </w:r>
          </w:p>
          <w:p w14:paraId="1F863E5D" w14:textId="77777777" w:rsidR="00CE70E6" w:rsidRPr="00F800DB" w:rsidRDefault="00CE70E6" w:rsidP="00CE70E6">
            <w:pPr>
              <w:pStyle w:val="Pa0"/>
              <w:rPr>
                <w:rFonts w:cs="Gill Sans MT"/>
                <w:color w:val="00B050"/>
                <w:sz w:val="22"/>
                <w:szCs w:val="22"/>
              </w:rPr>
            </w:pPr>
            <w:r w:rsidRPr="00F800DB">
              <w:rPr>
                <w:rStyle w:val="A13"/>
                <w:color w:val="00B050"/>
              </w:rPr>
              <w:t xml:space="preserve">The role of Synagogue and Cheder in the Jewish community. </w:t>
            </w:r>
          </w:p>
          <w:p w14:paraId="7C133938" w14:textId="77777777" w:rsidR="00CE70E6" w:rsidRPr="00F800DB" w:rsidRDefault="00CE70E6" w:rsidP="00CE70E6">
            <w:pPr>
              <w:pStyle w:val="Pa0"/>
              <w:rPr>
                <w:rFonts w:cs="Gill Sans MT"/>
                <w:color w:val="00B050"/>
                <w:sz w:val="22"/>
                <w:szCs w:val="22"/>
              </w:rPr>
            </w:pPr>
            <w:r w:rsidRPr="00F800DB">
              <w:rPr>
                <w:rStyle w:val="A13"/>
                <w:color w:val="00B050"/>
              </w:rPr>
              <w:t xml:space="preserve">The rules of Kashrut </w:t>
            </w:r>
          </w:p>
          <w:p w14:paraId="09642EEC" w14:textId="258C8EE3" w:rsidR="00824681" w:rsidRPr="00F800DB" w:rsidRDefault="00CE70E6" w:rsidP="00CE70E6">
            <w:pPr>
              <w:rPr>
                <w:rFonts w:ascii="Gill Sans MT" w:hAnsi="Gill Sans MT"/>
                <w:b/>
                <w:bCs/>
                <w:color w:val="00B050"/>
                <w:sz w:val="36"/>
                <w:szCs w:val="36"/>
              </w:rPr>
            </w:pPr>
            <w:r w:rsidRPr="00F800DB">
              <w:rPr>
                <w:rStyle w:val="A13"/>
                <w:color w:val="00B050"/>
              </w:rPr>
              <w:t xml:space="preserve">The importance of Jerusalem and the Western Wall for many Jewish people. </w:t>
            </w:r>
          </w:p>
        </w:tc>
      </w:tr>
      <w:bookmarkEnd w:id="3"/>
    </w:tbl>
    <w:p w14:paraId="71A24120" w14:textId="77777777" w:rsidR="00824681" w:rsidRDefault="00824681" w:rsidP="00997F42">
      <w:pPr>
        <w:rPr>
          <w:rFonts w:ascii="Gill Sans MT" w:hAnsi="Gill Sans MT"/>
          <w:b/>
          <w:bCs/>
          <w:color w:val="0F9ED5" w:themeColor="accent4"/>
          <w:sz w:val="36"/>
          <w:szCs w:val="36"/>
        </w:rPr>
      </w:pPr>
    </w:p>
    <w:p w14:paraId="37BD887B" w14:textId="6578CFE7" w:rsidR="002B40DD" w:rsidRDefault="002B40DD" w:rsidP="002B40DD">
      <w:pPr>
        <w:rPr>
          <w:rFonts w:ascii="Gill Sans MT" w:hAnsi="Gill Sans MT"/>
          <w:b/>
          <w:bCs/>
          <w:color w:val="0F9ED5" w:themeColor="accent4"/>
          <w:sz w:val="36"/>
          <w:szCs w:val="36"/>
        </w:rPr>
      </w:pPr>
      <w:bookmarkStart w:id="4" w:name="_Hlk176083503"/>
      <w:r>
        <w:rPr>
          <w:rFonts w:ascii="Gill Sans MT" w:hAnsi="Gill Sans MT"/>
          <w:b/>
          <w:bCs/>
          <w:color w:val="0F9ED5" w:themeColor="accent4"/>
          <w:sz w:val="36"/>
          <w:szCs w:val="36"/>
        </w:rPr>
        <w:t>Hinduism</w:t>
      </w:r>
    </w:p>
    <w:tbl>
      <w:tblPr>
        <w:tblStyle w:val="TableGrid"/>
        <w:tblW w:w="0" w:type="auto"/>
        <w:tblLook w:val="04A0" w:firstRow="1" w:lastRow="0" w:firstColumn="1" w:lastColumn="0" w:noHBand="0" w:noVBand="1"/>
      </w:tblPr>
      <w:tblGrid>
        <w:gridCol w:w="2405"/>
        <w:gridCol w:w="4961"/>
        <w:gridCol w:w="6582"/>
      </w:tblGrid>
      <w:tr w:rsidR="002B40DD" w14:paraId="1D2E31F1" w14:textId="77777777" w:rsidTr="00DC6352">
        <w:tc>
          <w:tcPr>
            <w:tcW w:w="2405" w:type="dxa"/>
          </w:tcPr>
          <w:p w14:paraId="7D2996D2" w14:textId="77777777" w:rsidR="002B40DD" w:rsidRDefault="002B40DD" w:rsidP="00DC6352">
            <w:pPr>
              <w:rPr>
                <w:rFonts w:ascii="Gill Sans MT" w:hAnsi="Gill Sans MT"/>
                <w:b/>
                <w:bCs/>
                <w:color w:val="0F9ED5" w:themeColor="accent4"/>
                <w:sz w:val="36"/>
                <w:szCs w:val="36"/>
              </w:rPr>
            </w:pPr>
          </w:p>
        </w:tc>
        <w:tc>
          <w:tcPr>
            <w:tcW w:w="4961" w:type="dxa"/>
          </w:tcPr>
          <w:p w14:paraId="3F8BEE2D" w14:textId="77777777" w:rsidR="002B40DD" w:rsidRPr="00433AE6" w:rsidRDefault="002B40DD" w:rsidP="00DC6352">
            <w:pPr>
              <w:rPr>
                <w:rFonts w:ascii="Gill Sans MT" w:hAnsi="Gill Sans MT"/>
                <w:sz w:val="22"/>
                <w:szCs w:val="22"/>
              </w:rPr>
            </w:pPr>
            <w:r w:rsidRPr="00433AE6">
              <w:rPr>
                <w:rFonts w:ascii="Gill Sans MT" w:hAnsi="Gill Sans MT"/>
                <w:sz w:val="22"/>
                <w:szCs w:val="22"/>
              </w:rPr>
              <w:t>Key Stage 1 (introduce)</w:t>
            </w:r>
          </w:p>
        </w:tc>
        <w:tc>
          <w:tcPr>
            <w:tcW w:w="6582" w:type="dxa"/>
          </w:tcPr>
          <w:p w14:paraId="763CFFCC" w14:textId="77777777" w:rsidR="002B40DD" w:rsidRPr="00433AE6" w:rsidRDefault="002B40DD" w:rsidP="00DC6352">
            <w:pPr>
              <w:rPr>
                <w:rFonts w:ascii="Gill Sans MT" w:hAnsi="Gill Sans MT"/>
                <w:sz w:val="22"/>
                <w:szCs w:val="22"/>
              </w:rPr>
            </w:pPr>
            <w:r w:rsidRPr="00433AE6">
              <w:rPr>
                <w:rFonts w:ascii="Gill Sans MT" w:hAnsi="Gill Sans MT"/>
                <w:sz w:val="22"/>
                <w:szCs w:val="22"/>
              </w:rPr>
              <w:t>Key Stage 2 (develop understanding of)</w:t>
            </w:r>
          </w:p>
        </w:tc>
      </w:tr>
      <w:tr w:rsidR="002B40DD" w14:paraId="797E3FD3" w14:textId="77777777" w:rsidTr="00DC6352">
        <w:tc>
          <w:tcPr>
            <w:tcW w:w="2405" w:type="dxa"/>
          </w:tcPr>
          <w:p w14:paraId="103EB5B5" w14:textId="77777777" w:rsidR="002B40DD" w:rsidRDefault="002B40DD" w:rsidP="00DC6352">
            <w:pPr>
              <w:pStyle w:val="Pa0"/>
              <w:rPr>
                <w:rFonts w:cs="Gill Sans MT"/>
                <w:color w:val="EC7C30"/>
                <w:sz w:val="23"/>
                <w:szCs w:val="23"/>
              </w:rPr>
            </w:pPr>
            <w:r>
              <w:rPr>
                <w:rFonts w:cs="Gill Sans MT"/>
                <w:color w:val="EC7C30"/>
                <w:sz w:val="23"/>
                <w:szCs w:val="23"/>
              </w:rPr>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50CD9B59" w14:textId="77777777" w:rsidR="002B40DD" w:rsidRDefault="002B40DD" w:rsidP="00DC6352">
            <w:pPr>
              <w:rPr>
                <w:rFonts w:ascii="Gill Sans MT" w:hAnsi="Gill Sans MT"/>
                <w:b/>
                <w:bCs/>
                <w:color w:val="0F9ED5" w:themeColor="accent4"/>
                <w:sz w:val="36"/>
                <w:szCs w:val="36"/>
              </w:rPr>
            </w:pPr>
          </w:p>
        </w:tc>
        <w:tc>
          <w:tcPr>
            <w:tcW w:w="4961" w:type="dxa"/>
          </w:tcPr>
          <w:p w14:paraId="7ACD80D1" w14:textId="08B07968" w:rsidR="002B40DD" w:rsidRPr="002B40DD" w:rsidRDefault="002B40DD" w:rsidP="002B40DD">
            <w:pPr>
              <w:rPr>
                <w:rFonts w:ascii="Gill Sans MT" w:hAnsi="Gill Sans MT"/>
                <w:sz w:val="22"/>
                <w:szCs w:val="22"/>
              </w:rPr>
            </w:pPr>
            <w:r>
              <w:rPr>
                <w:rFonts w:ascii="Gill Sans MT" w:hAnsi="Gill Sans MT"/>
                <w:sz w:val="22"/>
                <w:szCs w:val="22"/>
              </w:rPr>
              <w:t xml:space="preserve">Hinduism is not taught discretely at </w:t>
            </w:r>
            <w:proofErr w:type="gramStart"/>
            <w:r>
              <w:rPr>
                <w:rFonts w:ascii="Gill Sans MT" w:hAnsi="Gill Sans MT"/>
                <w:sz w:val="22"/>
                <w:szCs w:val="22"/>
              </w:rPr>
              <w:t>KS1</w:t>
            </w:r>
            <w:proofErr w:type="gramEnd"/>
            <w:r>
              <w:rPr>
                <w:rFonts w:ascii="Gill Sans MT" w:hAnsi="Gill Sans MT"/>
                <w:sz w:val="22"/>
                <w:szCs w:val="22"/>
              </w:rPr>
              <w:t xml:space="preserve"> but children </w:t>
            </w:r>
            <w:r w:rsidR="004C68D4">
              <w:rPr>
                <w:rFonts w:ascii="Gill Sans MT" w:hAnsi="Gill Sans MT"/>
                <w:sz w:val="22"/>
                <w:szCs w:val="22"/>
              </w:rPr>
              <w:t xml:space="preserve">may </w:t>
            </w:r>
            <w:r>
              <w:rPr>
                <w:rFonts w:ascii="Gill Sans MT" w:hAnsi="Gill Sans MT"/>
                <w:sz w:val="22"/>
                <w:szCs w:val="22"/>
              </w:rPr>
              <w:t>be exposed to some areas of Hindu thinking via assemblies</w:t>
            </w:r>
            <w:r w:rsidR="004C68D4">
              <w:rPr>
                <w:rFonts w:ascii="Gill Sans MT" w:hAnsi="Gill Sans MT"/>
                <w:sz w:val="22"/>
                <w:szCs w:val="22"/>
              </w:rPr>
              <w:t xml:space="preserve"> / special themed days</w:t>
            </w:r>
          </w:p>
          <w:p w14:paraId="715DFBEB" w14:textId="284FE27A" w:rsidR="002B40DD" w:rsidRDefault="002B40DD" w:rsidP="00DC6352">
            <w:pPr>
              <w:rPr>
                <w:rFonts w:ascii="Gill Sans MT" w:hAnsi="Gill Sans MT"/>
                <w:b/>
                <w:bCs/>
                <w:color w:val="0F9ED5" w:themeColor="accent4"/>
                <w:sz w:val="36"/>
                <w:szCs w:val="36"/>
              </w:rPr>
            </w:pPr>
          </w:p>
        </w:tc>
        <w:tc>
          <w:tcPr>
            <w:tcW w:w="6582" w:type="dxa"/>
          </w:tcPr>
          <w:p w14:paraId="7845EAA1" w14:textId="77777777" w:rsidR="005D2700" w:rsidRDefault="005D2700" w:rsidP="005D2700">
            <w:pPr>
              <w:pStyle w:val="Pa0"/>
              <w:rPr>
                <w:rFonts w:cs="Gill Sans MT"/>
                <w:color w:val="EC7C30"/>
                <w:sz w:val="23"/>
                <w:szCs w:val="23"/>
              </w:rPr>
            </w:pPr>
            <w:r>
              <w:rPr>
                <w:rFonts w:cs="Gill Sans MT"/>
                <w:color w:val="EC7C30"/>
                <w:sz w:val="23"/>
                <w:szCs w:val="23"/>
              </w:rPr>
              <w:t xml:space="preserve">Concepts: Brahman, Ataman, Avatars, Ahimsa, Samsara and Karma. </w:t>
            </w:r>
          </w:p>
          <w:p w14:paraId="2D471F78" w14:textId="77777777" w:rsidR="005D2700" w:rsidRDefault="005D2700" w:rsidP="005D2700">
            <w:pPr>
              <w:pStyle w:val="Pa0"/>
              <w:rPr>
                <w:rFonts w:cs="Gill Sans MT"/>
                <w:color w:val="EC7C30"/>
                <w:sz w:val="23"/>
                <w:szCs w:val="23"/>
              </w:rPr>
            </w:pPr>
            <w:r>
              <w:rPr>
                <w:rFonts w:cs="Gill Sans MT"/>
                <w:color w:val="EC7C30"/>
                <w:sz w:val="23"/>
                <w:szCs w:val="23"/>
              </w:rPr>
              <w:t xml:space="preserve">The oral tradition and the Vedas, different genre and interpretations. </w:t>
            </w:r>
          </w:p>
          <w:p w14:paraId="1C8F1789" w14:textId="77777777" w:rsidR="005D2700" w:rsidRDefault="005D2700" w:rsidP="005D2700">
            <w:pPr>
              <w:pStyle w:val="Pa0"/>
              <w:rPr>
                <w:rFonts w:cs="Gill Sans MT"/>
                <w:color w:val="EC7C30"/>
                <w:sz w:val="23"/>
                <w:szCs w:val="23"/>
              </w:rPr>
            </w:pPr>
            <w:r>
              <w:rPr>
                <w:rFonts w:cs="Gill Sans MT"/>
                <w:color w:val="EC7C30"/>
                <w:sz w:val="23"/>
                <w:szCs w:val="23"/>
              </w:rPr>
              <w:t xml:space="preserve">Examples of teachings of Hindu teachers. </w:t>
            </w:r>
          </w:p>
          <w:p w14:paraId="1262F5D9" w14:textId="61D1D1E4" w:rsidR="002B40DD" w:rsidRDefault="005D2700" w:rsidP="005D2700">
            <w:pPr>
              <w:rPr>
                <w:rFonts w:ascii="Gill Sans MT" w:hAnsi="Gill Sans MT"/>
                <w:b/>
                <w:bCs/>
                <w:color w:val="0F9ED5" w:themeColor="accent4"/>
                <w:sz w:val="36"/>
                <w:szCs w:val="36"/>
              </w:rPr>
            </w:pPr>
            <w:r>
              <w:rPr>
                <w:rFonts w:cs="Gill Sans MT"/>
                <w:color w:val="EC7C30"/>
                <w:sz w:val="23"/>
                <w:szCs w:val="23"/>
              </w:rPr>
              <w:t xml:space="preserve">Examples of events and experiences which have impacted on Hindu beliefs. </w:t>
            </w:r>
          </w:p>
        </w:tc>
      </w:tr>
      <w:tr w:rsidR="002B40DD" w14:paraId="7B985622" w14:textId="77777777" w:rsidTr="00DC6352">
        <w:tc>
          <w:tcPr>
            <w:tcW w:w="2405" w:type="dxa"/>
          </w:tcPr>
          <w:p w14:paraId="7B63721E" w14:textId="77777777" w:rsidR="002B40DD" w:rsidRDefault="002B40DD" w:rsidP="00DC6352">
            <w:pPr>
              <w:pStyle w:val="Pa0"/>
              <w:rPr>
                <w:rFonts w:cs="Gill Sans MT"/>
                <w:color w:val="4471C4"/>
                <w:sz w:val="23"/>
                <w:szCs w:val="23"/>
              </w:rPr>
            </w:pPr>
            <w:r>
              <w:rPr>
                <w:rFonts w:cs="Gill Sans MT"/>
                <w:color w:val="4471C4"/>
                <w:sz w:val="23"/>
                <w:szCs w:val="23"/>
              </w:rPr>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311DDB77" w14:textId="77777777" w:rsidR="002B40DD" w:rsidRDefault="002B40DD" w:rsidP="00DC6352">
            <w:pPr>
              <w:pStyle w:val="Pa0"/>
              <w:rPr>
                <w:rFonts w:cs="Gill Sans MT"/>
                <w:color w:val="EC7C30"/>
                <w:sz w:val="23"/>
                <w:szCs w:val="23"/>
              </w:rPr>
            </w:pPr>
          </w:p>
        </w:tc>
        <w:tc>
          <w:tcPr>
            <w:tcW w:w="4961" w:type="dxa"/>
          </w:tcPr>
          <w:p w14:paraId="18527E19" w14:textId="3C69AD51" w:rsidR="002B40DD" w:rsidRDefault="002B40DD" w:rsidP="00DC6352">
            <w:pPr>
              <w:rPr>
                <w:rFonts w:ascii="Gill Sans MT" w:hAnsi="Gill Sans MT"/>
                <w:b/>
                <w:bCs/>
                <w:color w:val="0F9ED5" w:themeColor="accent4"/>
                <w:sz w:val="36"/>
                <w:szCs w:val="36"/>
              </w:rPr>
            </w:pPr>
            <w:r w:rsidRPr="00A61E94">
              <w:rPr>
                <w:rStyle w:val="A13"/>
                <w:color w:val="215E99" w:themeColor="text2" w:themeTint="BF"/>
              </w:rPr>
              <w:t xml:space="preserve"> </w:t>
            </w:r>
          </w:p>
        </w:tc>
        <w:tc>
          <w:tcPr>
            <w:tcW w:w="6582" w:type="dxa"/>
          </w:tcPr>
          <w:p w14:paraId="349C239B" w14:textId="77777777" w:rsidR="00BC1E80" w:rsidRDefault="00BC1E80" w:rsidP="00BC1E80">
            <w:pPr>
              <w:pStyle w:val="Pa0"/>
              <w:rPr>
                <w:rFonts w:cs="Gill Sans MT"/>
                <w:color w:val="4471C4"/>
                <w:sz w:val="23"/>
                <w:szCs w:val="23"/>
              </w:rPr>
            </w:pPr>
            <w:r>
              <w:rPr>
                <w:rFonts w:cs="Gill Sans MT"/>
                <w:color w:val="4471C4"/>
                <w:sz w:val="23"/>
                <w:szCs w:val="23"/>
              </w:rPr>
              <w:t xml:space="preserve">The different views about the nature of knowledge, meaning and existence. </w:t>
            </w:r>
          </w:p>
          <w:p w14:paraId="650EC1EE" w14:textId="77777777" w:rsidR="00BC1E80" w:rsidRDefault="00BC1E80" w:rsidP="00BC1E80">
            <w:pPr>
              <w:pStyle w:val="Pa0"/>
              <w:rPr>
                <w:rFonts w:cs="Gill Sans MT"/>
                <w:color w:val="4471C4"/>
                <w:sz w:val="23"/>
                <w:szCs w:val="23"/>
              </w:rPr>
            </w:pPr>
            <w:r>
              <w:rPr>
                <w:rFonts w:cs="Gill Sans MT"/>
                <w:color w:val="4471C4"/>
                <w:sz w:val="23"/>
                <w:szCs w:val="23"/>
              </w:rPr>
              <w:t xml:space="preserve">Introducing ethical theory. </w:t>
            </w:r>
          </w:p>
          <w:p w14:paraId="0232B263" w14:textId="77777777" w:rsidR="00BC1E80" w:rsidRDefault="00BC1E80" w:rsidP="00BC1E80">
            <w:pPr>
              <w:pStyle w:val="Pa0"/>
              <w:rPr>
                <w:rFonts w:cs="Gill Sans MT"/>
                <w:color w:val="4471C4"/>
                <w:sz w:val="23"/>
                <w:szCs w:val="23"/>
              </w:rPr>
            </w:pPr>
            <w:r>
              <w:rPr>
                <w:rFonts w:cs="Gill Sans MT"/>
                <w:color w:val="4471C4"/>
                <w:sz w:val="23"/>
                <w:szCs w:val="23"/>
              </w:rPr>
              <w:t xml:space="preserve">Introduce moral issues and consider the consequences of action in relation to karma. </w:t>
            </w:r>
          </w:p>
          <w:p w14:paraId="1ABA63EE" w14:textId="3D6241FE" w:rsidR="002B40DD" w:rsidRDefault="00BC1E80" w:rsidP="00BC1E80">
            <w:pPr>
              <w:rPr>
                <w:rFonts w:ascii="Gill Sans MT" w:hAnsi="Gill Sans MT"/>
                <w:b/>
                <w:bCs/>
                <w:color w:val="0F9ED5" w:themeColor="accent4"/>
                <w:sz w:val="36"/>
                <w:szCs w:val="36"/>
              </w:rPr>
            </w:pPr>
            <w:r>
              <w:rPr>
                <w:rFonts w:cs="Gill Sans MT"/>
                <w:color w:val="4471C4"/>
                <w:sz w:val="23"/>
                <w:szCs w:val="23"/>
              </w:rPr>
              <w:t xml:space="preserve">Moral and values expressed in Hindu stories. </w:t>
            </w:r>
          </w:p>
        </w:tc>
      </w:tr>
      <w:tr w:rsidR="002B40DD" w14:paraId="00792DFC" w14:textId="77777777" w:rsidTr="00DC6352">
        <w:tc>
          <w:tcPr>
            <w:tcW w:w="2405" w:type="dxa"/>
          </w:tcPr>
          <w:p w14:paraId="1E2D4ACB" w14:textId="77777777" w:rsidR="002B40DD" w:rsidRPr="00F800DB" w:rsidRDefault="002B40DD" w:rsidP="00DC6352">
            <w:pPr>
              <w:pStyle w:val="Pa0"/>
              <w:rPr>
                <w:rFonts w:cs="Gill Sans MT"/>
                <w:color w:val="00B050"/>
                <w:sz w:val="23"/>
                <w:szCs w:val="23"/>
              </w:rPr>
            </w:pPr>
            <w:r w:rsidRPr="00F800DB">
              <w:rPr>
                <w:rFonts w:cs="Gill Sans MT"/>
                <w:color w:val="00B050"/>
                <w:sz w:val="23"/>
                <w:szCs w:val="23"/>
              </w:rPr>
              <w:t xml:space="preserve">Human/Social Sciences: Asking questions human and social scientists ask </w:t>
            </w:r>
          </w:p>
          <w:p w14:paraId="4A9B0BB6" w14:textId="77777777" w:rsidR="002B40DD" w:rsidRPr="00F800DB" w:rsidRDefault="002B40DD" w:rsidP="00DC6352">
            <w:pPr>
              <w:pStyle w:val="Pa0"/>
              <w:rPr>
                <w:rFonts w:cs="Gill Sans MT"/>
                <w:color w:val="00B050"/>
                <w:sz w:val="23"/>
                <w:szCs w:val="23"/>
              </w:rPr>
            </w:pPr>
          </w:p>
        </w:tc>
        <w:tc>
          <w:tcPr>
            <w:tcW w:w="4961" w:type="dxa"/>
          </w:tcPr>
          <w:p w14:paraId="21F404E5" w14:textId="345F72E1" w:rsidR="002B40DD" w:rsidRPr="00F800DB" w:rsidRDefault="002B40DD" w:rsidP="00DC6352">
            <w:pPr>
              <w:rPr>
                <w:rFonts w:ascii="Gill Sans MT" w:hAnsi="Gill Sans MT"/>
                <w:b/>
                <w:bCs/>
                <w:color w:val="00B050"/>
                <w:sz w:val="36"/>
                <w:szCs w:val="36"/>
              </w:rPr>
            </w:pPr>
            <w:r w:rsidRPr="00F800DB">
              <w:rPr>
                <w:rStyle w:val="A13"/>
                <w:color w:val="00B050"/>
              </w:rPr>
              <w:t xml:space="preserve"> </w:t>
            </w:r>
          </w:p>
        </w:tc>
        <w:tc>
          <w:tcPr>
            <w:tcW w:w="6582" w:type="dxa"/>
          </w:tcPr>
          <w:p w14:paraId="719370F5" w14:textId="001C45C2" w:rsidR="00BC1E80" w:rsidRPr="00BC1E80" w:rsidRDefault="002B40DD" w:rsidP="00BC1E80">
            <w:pPr>
              <w:rPr>
                <w:rFonts w:ascii="Gill Sans MT" w:hAnsi="Gill Sans MT"/>
                <w:b/>
                <w:bCs/>
                <w:color w:val="00B050"/>
                <w:sz w:val="36"/>
                <w:szCs w:val="36"/>
              </w:rPr>
            </w:pPr>
            <w:r w:rsidRPr="00F800DB">
              <w:rPr>
                <w:rStyle w:val="A13"/>
                <w:color w:val="00B050"/>
              </w:rPr>
              <w:t xml:space="preserve"> </w:t>
            </w:r>
            <w:r w:rsidR="00BC1E80">
              <w:rPr>
                <w:rFonts w:cs="Gill Sans MT"/>
                <w:color w:val="6FAC46"/>
                <w:sz w:val="23"/>
                <w:szCs w:val="23"/>
              </w:rPr>
              <w:t xml:space="preserve">Key vocabulary and global diversity associated with the study of Hinduism. </w:t>
            </w:r>
          </w:p>
          <w:p w14:paraId="40614C15" w14:textId="77777777" w:rsidR="00BC1E80" w:rsidRDefault="00BC1E80" w:rsidP="00BC1E80">
            <w:pPr>
              <w:pStyle w:val="Pa0"/>
              <w:rPr>
                <w:rFonts w:cs="Gill Sans MT"/>
                <w:color w:val="6FAC46"/>
                <w:sz w:val="23"/>
                <w:szCs w:val="23"/>
              </w:rPr>
            </w:pPr>
            <w:r>
              <w:rPr>
                <w:rFonts w:cs="Gill Sans MT"/>
                <w:color w:val="6FAC46"/>
                <w:sz w:val="23"/>
                <w:szCs w:val="23"/>
              </w:rPr>
              <w:t xml:space="preserve">Sanatan Dharma, the diversity of practice and expression and festivals. </w:t>
            </w:r>
          </w:p>
          <w:p w14:paraId="71B32401" w14:textId="7D5BA897" w:rsidR="002B40DD" w:rsidRPr="00F800DB" w:rsidRDefault="00BC1E80" w:rsidP="00BC1E80">
            <w:pPr>
              <w:rPr>
                <w:rFonts w:ascii="Gill Sans MT" w:hAnsi="Gill Sans MT"/>
                <w:b/>
                <w:bCs/>
                <w:color w:val="00B050"/>
                <w:sz w:val="36"/>
                <w:szCs w:val="36"/>
              </w:rPr>
            </w:pPr>
            <w:r>
              <w:rPr>
                <w:rFonts w:cs="Gill Sans MT"/>
                <w:color w:val="6FAC46"/>
                <w:sz w:val="23"/>
                <w:szCs w:val="23"/>
              </w:rPr>
              <w:t xml:space="preserve">The impact of ahimsa, dharma and karma on daily life and beyond. </w:t>
            </w:r>
          </w:p>
        </w:tc>
      </w:tr>
      <w:bookmarkEnd w:id="4"/>
    </w:tbl>
    <w:p w14:paraId="1A90BCDF" w14:textId="77777777" w:rsidR="002B40DD" w:rsidRDefault="002B40DD" w:rsidP="00997F42">
      <w:pPr>
        <w:rPr>
          <w:rFonts w:ascii="Gill Sans MT" w:hAnsi="Gill Sans MT"/>
          <w:b/>
          <w:bCs/>
          <w:color w:val="0F9ED5" w:themeColor="accent4"/>
          <w:sz w:val="36"/>
          <w:szCs w:val="36"/>
        </w:rPr>
      </w:pPr>
    </w:p>
    <w:p w14:paraId="019986ED" w14:textId="366C9CF1" w:rsidR="00A85F4D" w:rsidRDefault="00A85F4D" w:rsidP="00A85F4D">
      <w:pPr>
        <w:rPr>
          <w:rFonts w:ascii="Gill Sans MT" w:hAnsi="Gill Sans MT"/>
          <w:b/>
          <w:bCs/>
          <w:color w:val="0F9ED5" w:themeColor="accent4"/>
          <w:sz w:val="36"/>
          <w:szCs w:val="36"/>
        </w:rPr>
      </w:pPr>
      <w:r>
        <w:rPr>
          <w:rFonts w:ascii="Gill Sans MT" w:hAnsi="Gill Sans MT"/>
          <w:b/>
          <w:bCs/>
          <w:color w:val="0F9ED5" w:themeColor="accent4"/>
          <w:sz w:val="36"/>
          <w:szCs w:val="36"/>
        </w:rPr>
        <w:t>Buddhism</w:t>
      </w:r>
    </w:p>
    <w:tbl>
      <w:tblPr>
        <w:tblStyle w:val="TableGrid"/>
        <w:tblW w:w="0" w:type="auto"/>
        <w:tblLook w:val="04A0" w:firstRow="1" w:lastRow="0" w:firstColumn="1" w:lastColumn="0" w:noHBand="0" w:noVBand="1"/>
      </w:tblPr>
      <w:tblGrid>
        <w:gridCol w:w="2405"/>
        <w:gridCol w:w="4961"/>
        <w:gridCol w:w="6582"/>
      </w:tblGrid>
      <w:tr w:rsidR="00A85F4D" w14:paraId="41AC09EA" w14:textId="77777777" w:rsidTr="00DC6352">
        <w:tc>
          <w:tcPr>
            <w:tcW w:w="2405" w:type="dxa"/>
          </w:tcPr>
          <w:p w14:paraId="79D9F3C5" w14:textId="77777777" w:rsidR="00A85F4D" w:rsidRDefault="00A85F4D" w:rsidP="00DC6352">
            <w:pPr>
              <w:rPr>
                <w:rFonts w:ascii="Gill Sans MT" w:hAnsi="Gill Sans MT"/>
                <w:b/>
                <w:bCs/>
                <w:color w:val="0F9ED5" w:themeColor="accent4"/>
                <w:sz w:val="36"/>
                <w:szCs w:val="36"/>
              </w:rPr>
            </w:pPr>
          </w:p>
        </w:tc>
        <w:tc>
          <w:tcPr>
            <w:tcW w:w="4961" w:type="dxa"/>
          </w:tcPr>
          <w:p w14:paraId="3969C192" w14:textId="77777777" w:rsidR="00A85F4D" w:rsidRPr="00433AE6" w:rsidRDefault="00A85F4D" w:rsidP="00DC6352">
            <w:pPr>
              <w:rPr>
                <w:rFonts w:ascii="Gill Sans MT" w:hAnsi="Gill Sans MT"/>
                <w:sz w:val="22"/>
                <w:szCs w:val="22"/>
              </w:rPr>
            </w:pPr>
            <w:r w:rsidRPr="00433AE6">
              <w:rPr>
                <w:rFonts w:ascii="Gill Sans MT" w:hAnsi="Gill Sans MT"/>
                <w:sz w:val="22"/>
                <w:szCs w:val="22"/>
              </w:rPr>
              <w:t>Key Stage 1 (introduce)</w:t>
            </w:r>
          </w:p>
        </w:tc>
        <w:tc>
          <w:tcPr>
            <w:tcW w:w="6582" w:type="dxa"/>
          </w:tcPr>
          <w:p w14:paraId="2933C227" w14:textId="77777777" w:rsidR="00A85F4D" w:rsidRPr="00433AE6" w:rsidRDefault="00A85F4D" w:rsidP="00DC6352">
            <w:pPr>
              <w:rPr>
                <w:rFonts w:ascii="Gill Sans MT" w:hAnsi="Gill Sans MT"/>
                <w:sz w:val="22"/>
                <w:szCs w:val="22"/>
              </w:rPr>
            </w:pPr>
            <w:r w:rsidRPr="00433AE6">
              <w:rPr>
                <w:rFonts w:ascii="Gill Sans MT" w:hAnsi="Gill Sans MT"/>
                <w:sz w:val="22"/>
                <w:szCs w:val="22"/>
              </w:rPr>
              <w:t>Key Stage 2 (develop understanding of)</w:t>
            </w:r>
          </w:p>
        </w:tc>
      </w:tr>
      <w:tr w:rsidR="00A85F4D" w14:paraId="6724EF08" w14:textId="77777777" w:rsidTr="00DC6352">
        <w:tc>
          <w:tcPr>
            <w:tcW w:w="2405" w:type="dxa"/>
          </w:tcPr>
          <w:p w14:paraId="0005353F" w14:textId="77777777" w:rsidR="00A85F4D" w:rsidRDefault="00A85F4D" w:rsidP="00DC6352">
            <w:pPr>
              <w:pStyle w:val="Pa0"/>
              <w:rPr>
                <w:rFonts w:cs="Gill Sans MT"/>
                <w:color w:val="EC7C30"/>
                <w:sz w:val="23"/>
                <w:szCs w:val="23"/>
              </w:rPr>
            </w:pPr>
            <w:r>
              <w:rPr>
                <w:rFonts w:cs="Gill Sans MT"/>
                <w:color w:val="EC7C30"/>
                <w:sz w:val="23"/>
                <w:szCs w:val="23"/>
              </w:rPr>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62D86031" w14:textId="77777777" w:rsidR="00A85F4D" w:rsidRDefault="00A85F4D" w:rsidP="00DC6352">
            <w:pPr>
              <w:rPr>
                <w:rFonts w:ascii="Gill Sans MT" w:hAnsi="Gill Sans MT"/>
                <w:b/>
                <w:bCs/>
                <w:color w:val="0F9ED5" w:themeColor="accent4"/>
                <w:sz w:val="36"/>
                <w:szCs w:val="36"/>
              </w:rPr>
            </w:pPr>
          </w:p>
        </w:tc>
        <w:tc>
          <w:tcPr>
            <w:tcW w:w="4961" w:type="dxa"/>
          </w:tcPr>
          <w:p w14:paraId="21EF1B62" w14:textId="6228464E" w:rsidR="00A85F4D" w:rsidRPr="002B40DD" w:rsidRDefault="00A85F4D" w:rsidP="00DC6352">
            <w:pPr>
              <w:rPr>
                <w:rFonts w:ascii="Gill Sans MT" w:hAnsi="Gill Sans MT"/>
                <w:sz w:val="22"/>
                <w:szCs w:val="22"/>
              </w:rPr>
            </w:pPr>
            <w:r>
              <w:rPr>
                <w:rFonts w:ascii="Gill Sans MT" w:hAnsi="Gill Sans MT"/>
                <w:sz w:val="22"/>
                <w:szCs w:val="22"/>
              </w:rPr>
              <w:t xml:space="preserve">Buddhism is not taught discretely at </w:t>
            </w:r>
            <w:proofErr w:type="gramStart"/>
            <w:r>
              <w:rPr>
                <w:rFonts w:ascii="Gill Sans MT" w:hAnsi="Gill Sans MT"/>
                <w:sz w:val="22"/>
                <w:szCs w:val="22"/>
              </w:rPr>
              <w:t>KS1</w:t>
            </w:r>
            <w:proofErr w:type="gramEnd"/>
            <w:r>
              <w:rPr>
                <w:rFonts w:ascii="Gill Sans MT" w:hAnsi="Gill Sans MT"/>
                <w:sz w:val="22"/>
                <w:szCs w:val="22"/>
              </w:rPr>
              <w:t xml:space="preserve"> but children may be exposed to some areas of Buddhist thinking via assemblies / special themed days</w:t>
            </w:r>
          </w:p>
          <w:p w14:paraId="6CFA4F4C" w14:textId="77777777" w:rsidR="00A85F4D" w:rsidRDefault="00A85F4D" w:rsidP="00DC6352">
            <w:pPr>
              <w:rPr>
                <w:rFonts w:ascii="Gill Sans MT" w:hAnsi="Gill Sans MT"/>
                <w:b/>
                <w:bCs/>
                <w:color w:val="0F9ED5" w:themeColor="accent4"/>
                <w:sz w:val="36"/>
                <w:szCs w:val="36"/>
              </w:rPr>
            </w:pPr>
          </w:p>
        </w:tc>
        <w:tc>
          <w:tcPr>
            <w:tcW w:w="6582" w:type="dxa"/>
          </w:tcPr>
          <w:p w14:paraId="28AC6F8D" w14:textId="77777777" w:rsidR="001A5F78" w:rsidRDefault="001A5F78" w:rsidP="001A5F78">
            <w:pPr>
              <w:pStyle w:val="Pa0"/>
              <w:rPr>
                <w:rFonts w:cs="Gill Sans MT"/>
                <w:color w:val="EC7C30"/>
                <w:sz w:val="23"/>
                <w:szCs w:val="23"/>
              </w:rPr>
            </w:pPr>
            <w:r>
              <w:rPr>
                <w:rFonts w:cs="Gill Sans MT"/>
                <w:color w:val="EC7C30"/>
                <w:sz w:val="23"/>
                <w:szCs w:val="23"/>
              </w:rPr>
              <w:t xml:space="preserve">Concepts: the Buddha, Four Noble truths, the cycle of birth, death and rebirth, and the Five Precepts. </w:t>
            </w:r>
          </w:p>
          <w:p w14:paraId="7A403EA0" w14:textId="77777777" w:rsidR="001A5F78" w:rsidRDefault="001A5F78" w:rsidP="001A5F78">
            <w:pPr>
              <w:pStyle w:val="Pa0"/>
              <w:rPr>
                <w:rFonts w:cs="Gill Sans MT"/>
                <w:color w:val="EC7C30"/>
                <w:sz w:val="23"/>
                <w:szCs w:val="23"/>
              </w:rPr>
            </w:pPr>
            <w:r>
              <w:rPr>
                <w:rFonts w:cs="Gill Sans MT"/>
                <w:color w:val="EC7C30"/>
                <w:sz w:val="23"/>
                <w:szCs w:val="23"/>
              </w:rPr>
              <w:t xml:space="preserve">The varying beliefs about God. </w:t>
            </w:r>
          </w:p>
          <w:p w14:paraId="0DAF6821" w14:textId="77777777" w:rsidR="001A5F78" w:rsidRDefault="001A5F78" w:rsidP="001A5F78">
            <w:pPr>
              <w:pStyle w:val="Pa0"/>
              <w:rPr>
                <w:rFonts w:cs="Gill Sans MT"/>
                <w:color w:val="EC7C30"/>
                <w:sz w:val="23"/>
                <w:szCs w:val="23"/>
              </w:rPr>
            </w:pPr>
            <w:r>
              <w:rPr>
                <w:rFonts w:cs="Gill Sans MT"/>
                <w:color w:val="EC7C30"/>
                <w:sz w:val="23"/>
                <w:szCs w:val="23"/>
              </w:rPr>
              <w:t xml:space="preserve">The </w:t>
            </w:r>
            <w:proofErr w:type="spellStart"/>
            <w:r>
              <w:rPr>
                <w:rFonts w:cs="Gill Sans MT"/>
                <w:color w:val="EC7C30"/>
                <w:sz w:val="23"/>
                <w:szCs w:val="23"/>
              </w:rPr>
              <w:t>Jakata</w:t>
            </w:r>
            <w:proofErr w:type="spellEnd"/>
            <w:r>
              <w:rPr>
                <w:rFonts w:cs="Gill Sans MT"/>
                <w:color w:val="EC7C30"/>
                <w:sz w:val="23"/>
                <w:szCs w:val="23"/>
              </w:rPr>
              <w:t xml:space="preserve"> tales, Tipitaka and Metta Sutta. </w:t>
            </w:r>
          </w:p>
          <w:p w14:paraId="1D3A71F6" w14:textId="77777777" w:rsidR="001A5F78" w:rsidRDefault="001A5F78" w:rsidP="001A5F78">
            <w:pPr>
              <w:pStyle w:val="Pa0"/>
              <w:rPr>
                <w:rFonts w:cs="Gill Sans MT"/>
                <w:color w:val="EC7C30"/>
                <w:sz w:val="23"/>
                <w:szCs w:val="23"/>
              </w:rPr>
            </w:pPr>
            <w:r>
              <w:rPr>
                <w:rFonts w:cs="Gill Sans MT"/>
                <w:color w:val="EC7C30"/>
                <w:sz w:val="23"/>
                <w:szCs w:val="23"/>
              </w:rPr>
              <w:t xml:space="preserve">Key writings of Buddhist teachers. </w:t>
            </w:r>
          </w:p>
          <w:p w14:paraId="084556F0" w14:textId="1F2507FE" w:rsidR="00A85F4D" w:rsidRDefault="001A5F78" w:rsidP="001A5F78">
            <w:pPr>
              <w:rPr>
                <w:rFonts w:ascii="Gill Sans MT" w:hAnsi="Gill Sans MT"/>
                <w:b/>
                <w:bCs/>
                <w:color w:val="0F9ED5" w:themeColor="accent4"/>
                <w:sz w:val="36"/>
                <w:szCs w:val="36"/>
              </w:rPr>
            </w:pPr>
            <w:r>
              <w:rPr>
                <w:rFonts w:cs="Gill Sans MT"/>
                <w:color w:val="EC7C30"/>
                <w:sz w:val="23"/>
                <w:szCs w:val="23"/>
              </w:rPr>
              <w:t xml:space="preserve">How Buddha’s experience impacted on beliefs. </w:t>
            </w:r>
          </w:p>
        </w:tc>
      </w:tr>
      <w:tr w:rsidR="00A85F4D" w14:paraId="0082D43C" w14:textId="77777777" w:rsidTr="00DC6352">
        <w:tc>
          <w:tcPr>
            <w:tcW w:w="2405" w:type="dxa"/>
          </w:tcPr>
          <w:p w14:paraId="0EF2E871" w14:textId="77777777" w:rsidR="00A85F4D" w:rsidRDefault="00A85F4D" w:rsidP="00DC6352">
            <w:pPr>
              <w:pStyle w:val="Pa0"/>
              <w:rPr>
                <w:rFonts w:cs="Gill Sans MT"/>
                <w:color w:val="4471C4"/>
                <w:sz w:val="23"/>
                <w:szCs w:val="23"/>
              </w:rPr>
            </w:pPr>
            <w:r>
              <w:rPr>
                <w:rFonts w:cs="Gill Sans MT"/>
                <w:color w:val="4471C4"/>
                <w:sz w:val="23"/>
                <w:szCs w:val="23"/>
              </w:rPr>
              <w:lastRenderedPageBreak/>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17CBE50F" w14:textId="77777777" w:rsidR="00A85F4D" w:rsidRDefault="00A85F4D" w:rsidP="00DC6352">
            <w:pPr>
              <w:pStyle w:val="Pa0"/>
              <w:rPr>
                <w:rFonts w:cs="Gill Sans MT"/>
                <w:color w:val="EC7C30"/>
                <w:sz w:val="23"/>
                <w:szCs w:val="23"/>
              </w:rPr>
            </w:pPr>
          </w:p>
        </w:tc>
        <w:tc>
          <w:tcPr>
            <w:tcW w:w="4961" w:type="dxa"/>
          </w:tcPr>
          <w:p w14:paraId="041F3829" w14:textId="77777777" w:rsidR="00A85F4D" w:rsidRDefault="00A85F4D" w:rsidP="00DC6352">
            <w:pPr>
              <w:rPr>
                <w:rFonts w:ascii="Gill Sans MT" w:hAnsi="Gill Sans MT"/>
                <w:b/>
                <w:bCs/>
                <w:color w:val="0F9ED5" w:themeColor="accent4"/>
                <w:sz w:val="36"/>
                <w:szCs w:val="36"/>
              </w:rPr>
            </w:pPr>
            <w:r w:rsidRPr="00A61E94">
              <w:rPr>
                <w:rStyle w:val="A13"/>
                <w:color w:val="215E99" w:themeColor="text2" w:themeTint="BF"/>
              </w:rPr>
              <w:t xml:space="preserve"> </w:t>
            </w:r>
          </w:p>
        </w:tc>
        <w:tc>
          <w:tcPr>
            <w:tcW w:w="6582" w:type="dxa"/>
          </w:tcPr>
          <w:p w14:paraId="44DBA3E8" w14:textId="21B1B77B" w:rsidR="00016014" w:rsidRPr="00016014" w:rsidRDefault="00016014" w:rsidP="00016014">
            <w:pPr>
              <w:rPr>
                <w:rFonts w:ascii="Gill Sans MT" w:hAnsi="Gill Sans MT"/>
                <w:b/>
                <w:bCs/>
                <w:color w:val="0F9ED5" w:themeColor="accent4"/>
                <w:sz w:val="36"/>
                <w:szCs w:val="36"/>
              </w:rPr>
            </w:pPr>
            <w:r>
              <w:rPr>
                <w:rFonts w:cs="Gill Sans MT"/>
                <w:color w:val="4471C4"/>
                <w:sz w:val="23"/>
                <w:szCs w:val="23"/>
              </w:rPr>
              <w:t xml:space="preserve">The different views about the nature of knowledge, meaning and existence. </w:t>
            </w:r>
          </w:p>
          <w:p w14:paraId="392BD053" w14:textId="77777777" w:rsidR="00016014" w:rsidRDefault="00016014" w:rsidP="00016014">
            <w:pPr>
              <w:pStyle w:val="Pa0"/>
              <w:rPr>
                <w:rFonts w:cs="Gill Sans MT"/>
                <w:color w:val="4471C4"/>
                <w:sz w:val="23"/>
                <w:szCs w:val="23"/>
              </w:rPr>
            </w:pPr>
            <w:r>
              <w:rPr>
                <w:rFonts w:cs="Gill Sans MT"/>
                <w:color w:val="4471C4"/>
                <w:sz w:val="23"/>
                <w:szCs w:val="23"/>
              </w:rPr>
              <w:t xml:space="preserve">Links between suffering and the Four Noble Truths. </w:t>
            </w:r>
          </w:p>
          <w:p w14:paraId="2EF823D1" w14:textId="6306EE64" w:rsidR="00A85F4D" w:rsidRDefault="00016014" w:rsidP="00016014">
            <w:pPr>
              <w:rPr>
                <w:rFonts w:ascii="Gill Sans MT" w:hAnsi="Gill Sans MT"/>
                <w:b/>
                <w:bCs/>
                <w:color w:val="0F9ED5" w:themeColor="accent4"/>
                <w:sz w:val="36"/>
                <w:szCs w:val="36"/>
              </w:rPr>
            </w:pPr>
            <w:r>
              <w:rPr>
                <w:rFonts w:cs="Gill Sans MT"/>
                <w:color w:val="4471C4"/>
                <w:sz w:val="23"/>
                <w:szCs w:val="23"/>
              </w:rPr>
              <w:t xml:space="preserve">Buddhist perspectives on moral issues and consideration of the consequences of action in relation to karma. </w:t>
            </w:r>
          </w:p>
        </w:tc>
      </w:tr>
      <w:tr w:rsidR="00A85F4D" w14:paraId="22E6EFDC" w14:textId="77777777" w:rsidTr="00DC6352">
        <w:tc>
          <w:tcPr>
            <w:tcW w:w="2405" w:type="dxa"/>
          </w:tcPr>
          <w:p w14:paraId="3614A3F7" w14:textId="77777777" w:rsidR="00A85F4D" w:rsidRPr="00F800DB" w:rsidRDefault="00A85F4D" w:rsidP="00DC6352">
            <w:pPr>
              <w:pStyle w:val="Pa0"/>
              <w:rPr>
                <w:rFonts w:cs="Gill Sans MT"/>
                <w:color w:val="00B050"/>
                <w:sz w:val="23"/>
                <w:szCs w:val="23"/>
              </w:rPr>
            </w:pPr>
            <w:r w:rsidRPr="00F800DB">
              <w:rPr>
                <w:rFonts w:cs="Gill Sans MT"/>
                <w:color w:val="00B050"/>
                <w:sz w:val="23"/>
                <w:szCs w:val="23"/>
              </w:rPr>
              <w:t xml:space="preserve">Human/Social Sciences: Asking questions human and social scientists ask </w:t>
            </w:r>
          </w:p>
          <w:p w14:paraId="50E30DFA" w14:textId="77777777" w:rsidR="00A85F4D" w:rsidRPr="00F800DB" w:rsidRDefault="00A85F4D" w:rsidP="00DC6352">
            <w:pPr>
              <w:pStyle w:val="Pa0"/>
              <w:rPr>
                <w:rFonts w:cs="Gill Sans MT"/>
                <w:color w:val="00B050"/>
                <w:sz w:val="23"/>
                <w:szCs w:val="23"/>
              </w:rPr>
            </w:pPr>
          </w:p>
        </w:tc>
        <w:tc>
          <w:tcPr>
            <w:tcW w:w="4961" w:type="dxa"/>
          </w:tcPr>
          <w:p w14:paraId="319C0D8F" w14:textId="77777777" w:rsidR="00A85F4D" w:rsidRPr="00F800DB" w:rsidRDefault="00A85F4D" w:rsidP="00DC6352">
            <w:pPr>
              <w:rPr>
                <w:rFonts w:ascii="Gill Sans MT" w:hAnsi="Gill Sans MT"/>
                <w:b/>
                <w:bCs/>
                <w:color w:val="00B050"/>
                <w:sz w:val="36"/>
                <w:szCs w:val="36"/>
              </w:rPr>
            </w:pPr>
            <w:r w:rsidRPr="00F800DB">
              <w:rPr>
                <w:rStyle w:val="A13"/>
                <w:color w:val="00B050"/>
              </w:rPr>
              <w:t xml:space="preserve"> </w:t>
            </w:r>
          </w:p>
        </w:tc>
        <w:tc>
          <w:tcPr>
            <w:tcW w:w="6582" w:type="dxa"/>
          </w:tcPr>
          <w:p w14:paraId="6D0FD13B" w14:textId="115F218F" w:rsidR="00F67D73" w:rsidRPr="00F67D73" w:rsidRDefault="00F67D73" w:rsidP="00F67D73">
            <w:pPr>
              <w:rPr>
                <w:rFonts w:ascii="Gill Sans MT" w:hAnsi="Gill Sans MT"/>
                <w:b/>
                <w:bCs/>
                <w:color w:val="00B050"/>
                <w:sz w:val="36"/>
                <w:szCs w:val="36"/>
              </w:rPr>
            </w:pPr>
            <w:r>
              <w:rPr>
                <w:rFonts w:cs="Gill Sans MT"/>
                <w:color w:val="6FAC46"/>
                <w:sz w:val="23"/>
                <w:szCs w:val="23"/>
              </w:rPr>
              <w:t xml:space="preserve">Key vocabulary and global diversity associated with the study of Buddhism. </w:t>
            </w:r>
          </w:p>
          <w:p w14:paraId="12DAB79A" w14:textId="77777777" w:rsidR="00F67D73" w:rsidRDefault="00F67D73" w:rsidP="00F67D73">
            <w:pPr>
              <w:pStyle w:val="Pa0"/>
              <w:rPr>
                <w:rFonts w:cs="Gill Sans MT"/>
                <w:color w:val="6FAC46"/>
                <w:sz w:val="23"/>
                <w:szCs w:val="23"/>
              </w:rPr>
            </w:pPr>
            <w:r>
              <w:rPr>
                <w:rFonts w:cs="Gill Sans MT"/>
                <w:color w:val="6FAC46"/>
                <w:sz w:val="23"/>
                <w:szCs w:val="23"/>
              </w:rPr>
              <w:t xml:space="preserve">Meditation and study, festivals and pilgrimage and symbolism. </w:t>
            </w:r>
          </w:p>
          <w:p w14:paraId="4390BE72" w14:textId="39E65AC5" w:rsidR="00A85F4D" w:rsidRPr="00F800DB" w:rsidRDefault="00F67D73" w:rsidP="00F67D73">
            <w:pPr>
              <w:rPr>
                <w:rFonts w:ascii="Gill Sans MT" w:hAnsi="Gill Sans MT"/>
                <w:b/>
                <w:bCs/>
                <w:color w:val="00B050"/>
                <w:sz w:val="36"/>
                <w:szCs w:val="36"/>
              </w:rPr>
            </w:pPr>
            <w:r>
              <w:rPr>
                <w:rFonts w:cs="Gill Sans MT"/>
                <w:color w:val="6FAC46"/>
                <w:sz w:val="23"/>
                <w:szCs w:val="23"/>
              </w:rPr>
              <w:t xml:space="preserve">Varying practice, and the importance of looking after the environment. </w:t>
            </w:r>
          </w:p>
        </w:tc>
      </w:tr>
    </w:tbl>
    <w:p w14:paraId="4A7EA151" w14:textId="77777777" w:rsidR="00A85F4D" w:rsidRDefault="00A85F4D" w:rsidP="00997F42">
      <w:pPr>
        <w:rPr>
          <w:rFonts w:ascii="Gill Sans MT" w:hAnsi="Gill Sans MT"/>
          <w:b/>
          <w:bCs/>
          <w:color w:val="0F9ED5" w:themeColor="accent4"/>
          <w:sz w:val="36"/>
          <w:szCs w:val="36"/>
        </w:rPr>
      </w:pPr>
    </w:p>
    <w:p w14:paraId="0A5ECFC9" w14:textId="3D6D33EE" w:rsidR="00343026" w:rsidRDefault="00343026" w:rsidP="00343026">
      <w:pPr>
        <w:rPr>
          <w:rFonts w:ascii="Gill Sans MT" w:hAnsi="Gill Sans MT"/>
          <w:b/>
          <w:bCs/>
          <w:color w:val="0F9ED5" w:themeColor="accent4"/>
          <w:sz w:val="36"/>
          <w:szCs w:val="36"/>
        </w:rPr>
      </w:pPr>
      <w:r>
        <w:rPr>
          <w:rFonts w:ascii="Gill Sans MT" w:hAnsi="Gill Sans MT"/>
          <w:b/>
          <w:bCs/>
          <w:color w:val="0F9ED5" w:themeColor="accent4"/>
          <w:sz w:val="36"/>
          <w:szCs w:val="36"/>
        </w:rPr>
        <w:t>Humanism</w:t>
      </w:r>
    </w:p>
    <w:tbl>
      <w:tblPr>
        <w:tblStyle w:val="TableGrid"/>
        <w:tblW w:w="0" w:type="auto"/>
        <w:tblLook w:val="04A0" w:firstRow="1" w:lastRow="0" w:firstColumn="1" w:lastColumn="0" w:noHBand="0" w:noVBand="1"/>
      </w:tblPr>
      <w:tblGrid>
        <w:gridCol w:w="2405"/>
        <w:gridCol w:w="4961"/>
        <w:gridCol w:w="6582"/>
      </w:tblGrid>
      <w:tr w:rsidR="00343026" w14:paraId="7DA911EB" w14:textId="77777777" w:rsidTr="00DC6352">
        <w:tc>
          <w:tcPr>
            <w:tcW w:w="2405" w:type="dxa"/>
          </w:tcPr>
          <w:p w14:paraId="7256184D" w14:textId="77777777" w:rsidR="00343026" w:rsidRDefault="00343026" w:rsidP="00DC6352">
            <w:pPr>
              <w:rPr>
                <w:rFonts w:ascii="Gill Sans MT" w:hAnsi="Gill Sans MT"/>
                <w:b/>
                <w:bCs/>
                <w:color w:val="0F9ED5" w:themeColor="accent4"/>
                <w:sz w:val="36"/>
                <w:szCs w:val="36"/>
              </w:rPr>
            </w:pPr>
          </w:p>
        </w:tc>
        <w:tc>
          <w:tcPr>
            <w:tcW w:w="4961" w:type="dxa"/>
          </w:tcPr>
          <w:p w14:paraId="6BEF2A58" w14:textId="77777777" w:rsidR="00343026" w:rsidRPr="00433AE6" w:rsidRDefault="00343026" w:rsidP="00DC6352">
            <w:pPr>
              <w:rPr>
                <w:rFonts w:ascii="Gill Sans MT" w:hAnsi="Gill Sans MT"/>
                <w:sz w:val="22"/>
                <w:szCs w:val="22"/>
              </w:rPr>
            </w:pPr>
            <w:r w:rsidRPr="00433AE6">
              <w:rPr>
                <w:rFonts w:ascii="Gill Sans MT" w:hAnsi="Gill Sans MT"/>
                <w:sz w:val="22"/>
                <w:szCs w:val="22"/>
              </w:rPr>
              <w:t>Key Stage 1 (introduce)</w:t>
            </w:r>
          </w:p>
        </w:tc>
        <w:tc>
          <w:tcPr>
            <w:tcW w:w="6582" w:type="dxa"/>
          </w:tcPr>
          <w:p w14:paraId="51387338" w14:textId="77777777" w:rsidR="00343026" w:rsidRPr="00433AE6" w:rsidRDefault="00343026" w:rsidP="00DC6352">
            <w:pPr>
              <w:rPr>
                <w:rFonts w:ascii="Gill Sans MT" w:hAnsi="Gill Sans MT"/>
                <w:sz w:val="22"/>
                <w:szCs w:val="22"/>
              </w:rPr>
            </w:pPr>
            <w:r w:rsidRPr="00433AE6">
              <w:rPr>
                <w:rFonts w:ascii="Gill Sans MT" w:hAnsi="Gill Sans MT"/>
                <w:sz w:val="22"/>
                <w:szCs w:val="22"/>
              </w:rPr>
              <w:t>Key Stage 2 (develop understanding of)</w:t>
            </w:r>
          </w:p>
        </w:tc>
      </w:tr>
      <w:tr w:rsidR="00343026" w14:paraId="40907C78" w14:textId="77777777" w:rsidTr="00DC6352">
        <w:tc>
          <w:tcPr>
            <w:tcW w:w="2405" w:type="dxa"/>
          </w:tcPr>
          <w:p w14:paraId="5A2157C2" w14:textId="77777777" w:rsidR="00343026" w:rsidRDefault="00343026" w:rsidP="00DC6352">
            <w:pPr>
              <w:pStyle w:val="Pa0"/>
              <w:rPr>
                <w:rFonts w:cs="Gill Sans MT"/>
                <w:color w:val="EC7C30"/>
                <w:sz w:val="23"/>
                <w:szCs w:val="23"/>
              </w:rPr>
            </w:pPr>
            <w:r>
              <w:rPr>
                <w:rFonts w:cs="Gill Sans MT"/>
                <w:color w:val="EC7C30"/>
                <w:sz w:val="23"/>
                <w:szCs w:val="23"/>
              </w:rPr>
              <w:t xml:space="preserve">Theology: Asking questions </w:t>
            </w:r>
            <w:proofErr w:type="gramStart"/>
            <w:r>
              <w:rPr>
                <w:rFonts w:cs="Gill Sans MT"/>
                <w:color w:val="EC7C30"/>
                <w:sz w:val="23"/>
                <w:szCs w:val="23"/>
              </w:rPr>
              <w:t>theologians</w:t>
            </w:r>
            <w:proofErr w:type="gramEnd"/>
            <w:r>
              <w:rPr>
                <w:rFonts w:cs="Gill Sans MT"/>
                <w:color w:val="EC7C30"/>
                <w:sz w:val="23"/>
                <w:szCs w:val="23"/>
              </w:rPr>
              <w:t xml:space="preserve"> ask </w:t>
            </w:r>
          </w:p>
          <w:p w14:paraId="4C30A330" w14:textId="77777777" w:rsidR="00343026" w:rsidRDefault="00343026" w:rsidP="00DC6352">
            <w:pPr>
              <w:rPr>
                <w:rFonts w:ascii="Gill Sans MT" w:hAnsi="Gill Sans MT"/>
                <w:b/>
                <w:bCs/>
                <w:color w:val="0F9ED5" w:themeColor="accent4"/>
                <w:sz w:val="36"/>
                <w:szCs w:val="36"/>
              </w:rPr>
            </w:pPr>
          </w:p>
        </w:tc>
        <w:tc>
          <w:tcPr>
            <w:tcW w:w="4961" w:type="dxa"/>
          </w:tcPr>
          <w:p w14:paraId="00F14FFE" w14:textId="44BDE0BE" w:rsidR="00343026" w:rsidRPr="002B40DD" w:rsidRDefault="00343026" w:rsidP="00DC6352">
            <w:pPr>
              <w:rPr>
                <w:rFonts w:ascii="Gill Sans MT" w:hAnsi="Gill Sans MT"/>
                <w:sz w:val="22"/>
                <w:szCs w:val="22"/>
              </w:rPr>
            </w:pPr>
            <w:r>
              <w:rPr>
                <w:rFonts w:ascii="Gill Sans MT" w:hAnsi="Gill Sans MT"/>
                <w:sz w:val="22"/>
                <w:szCs w:val="22"/>
              </w:rPr>
              <w:t>Humanism is not taught discretely at KS</w:t>
            </w:r>
            <w:r w:rsidR="009B6974">
              <w:rPr>
                <w:rFonts w:ascii="Gill Sans MT" w:hAnsi="Gill Sans MT"/>
                <w:sz w:val="22"/>
                <w:szCs w:val="22"/>
              </w:rPr>
              <w:t>1.</w:t>
            </w:r>
          </w:p>
          <w:p w14:paraId="449677CC" w14:textId="77777777" w:rsidR="00343026" w:rsidRDefault="00343026" w:rsidP="00DC6352">
            <w:pPr>
              <w:rPr>
                <w:rFonts w:ascii="Gill Sans MT" w:hAnsi="Gill Sans MT"/>
                <w:b/>
                <w:bCs/>
                <w:color w:val="0F9ED5" w:themeColor="accent4"/>
                <w:sz w:val="36"/>
                <w:szCs w:val="36"/>
              </w:rPr>
            </w:pPr>
          </w:p>
        </w:tc>
        <w:tc>
          <w:tcPr>
            <w:tcW w:w="6582" w:type="dxa"/>
          </w:tcPr>
          <w:p w14:paraId="116ED8D5" w14:textId="77777777" w:rsidR="009B6974" w:rsidRDefault="009B6974" w:rsidP="009B6974">
            <w:pPr>
              <w:pStyle w:val="Pa0"/>
              <w:rPr>
                <w:rFonts w:cs="Gill Sans MT"/>
                <w:color w:val="EC7C30"/>
                <w:sz w:val="23"/>
                <w:szCs w:val="23"/>
              </w:rPr>
            </w:pPr>
            <w:r>
              <w:rPr>
                <w:rFonts w:cs="Gill Sans MT"/>
                <w:color w:val="EC7C30"/>
                <w:sz w:val="23"/>
                <w:szCs w:val="23"/>
              </w:rPr>
              <w:t xml:space="preserve">Concepts: Atheism, agnosticism, rationalism, One Life, and Happiness. </w:t>
            </w:r>
          </w:p>
          <w:p w14:paraId="6481150E" w14:textId="77777777" w:rsidR="009B6974" w:rsidRDefault="009B6974" w:rsidP="009B6974">
            <w:pPr>
              <w:pStyle w:val="Pa0"/>
              <w:rPr>
                <w:rFonts w:cs="Gill Sans MT"/>
                <w:color w:val="EC7C30"/>
                <w:sz w:val="23"/>
                <w:szCs w:val="23"/>
              </w:rPr>
            </w:pPr>
            <w:r>
              <w:rPr>
                <w:rFonts w:cs="Gill Sans MT"/>
                <w:color w:val="EC7C30"/>
                <w:sz w:val="23"/>
                <w:szCs w:val="23"/>
              </w:rPr>
              <w:t xml:space="preserve">Examples of writings of Humanist thinkers. </w:t>
            </w:r>
          </w:p>
          <w:p w14:paraId="4711A456" w14:textId="77777777" w:rsidR="009B6974" w:rsidRDefault="009B6974" w:rsidP="009B6974">
            <w:pPr>
              <w:pStyle w:val="Pa0"/>
              <w:rPr>
                <w:rFonts w:cs="Gill Sans MT"/>
                <w:color w:val="EC7C30"/>
                <w:sz w:val="23"/>
                <w:szCs w:val="23"/>
              </w:rPr>
            </w:pPr>
            <w:r>
              <w:rPr>
                <w:rFonts w:cs="Gill Sans MT"/>
                <w:color w:val="EC7C30"/>
                <w:sz w:val="23"/>
                <w:szCs w:val="23"/>
              </w:rPr>
              <w:t xml:space="preserve">Diversity of Humanist thought. </w:t>
            </w:r>
          </w:p>
          <w:p w14:paraId="0ADA4073" w14:textId="77777777" w:rsidR="009B6974" w:rsidRDefault="009B6974" w:rsidP="009B6974">
            <w:pPr>
              <w:pStyle w:val="Pa0"/>
              <w:rPr>
                <w:rFonts w:cs="Gill Sans MT"/>
                <w:color w:val="EC7C30"/>
                <w:sz w:val="23"/>
                <w:szCs w:val="23"/>
              </w:rPr>
            </w:pPr>
            <w:r>
              <w:rPr>
                <w:rFonts w:cs="Gill Sans MT"/>
                <w:color w:val="EC7C30"/>
                <w:sz w:val="23"/>
                <w:szCs w:val="23"/>
              </w:rPr>
              <w:t xml:space="preserve">Importance of evidence. </w:t>
            </w:r>
          </w:p>
          <w:p w14:paraId="25D391E3" w14:textId="38D80FCC" w:rsidR="00343026" w:rsidRDefault="009B6974" w:rsidP="009B6974">
            <w:pPr>
              <w:rPr>
                <w:rFonts w:ascii="Gill Sans MT" w:hAnsi="Gill Sans MT"/>
                <w:b/>
                <w:bCs/>
                <w:color w:val="0F9ED5" w:themeColor="accent4"/>
                <w:sz w:val="36"/>
                <w:szCs w:val="36"/>
              </w:rPr>
            </w:pPr>
            <w:r>
              <w:rPr>
                <w:rFonts w:cs="Gill Sans MT"/>
                <w:color w:val="EC7C30"/>
                <w:sz w:val="23"/>
                <w:szCs w:val="23"/>
              </w:rPr>
              <w:t xml:space="preserve">Absence of sacred texts and divine rules. </w:t>
            </w:r>
          </w:p>
        </w:tc>
      </w:tr>
      <w:tr w:rsidR="00343026" w14:paraId="79A2BADD" w14:textId="77777777" w:rsidTr="00DC6352">
        <w:tc>
          <w:tcPr>
            <w:tcW w:w="2405" w:type="dxa"/>
          </w:tcPr>
          <w:p w14:paraId="0203DA9E" w14:textId="77777777" w:rsidR="00343026" w:rsidRDefault="00343026" w:rsidP="00DC6352">
            <w:pPr>
              <w:pStyle w:val="Pa0"/>
              <w:rPr>
                <w:rFonts w:cs="Gill Sans MT"/>
                <w:color w:val="4471C4"/>
                <w:sz w:val="23"/>
                <w:szCs w:val="23"/>
              </w:rPr>
            </w:pPr>
            <w:r>
              <w:rPr>
                <w:rFonts w:cs="Gill Sans MT"/>
                <w:color w:val="4471C4"/>
                <w:sz w:val="23"/>
                <w:szCs w:val="23"/>
              </w:rPr>
              <w:t xml:space="preserve">Philosophy: Asking questions </w:t>
            </w:r>
            <w:proofErr w:type="gramStart"/>
            <w:r>
              <w:rPr>
                <w:rFonts w:cs="Gill Sans MT"/>
                <w:color w:val="4471C4"/>
                <w:sz w:val="23"/>
                <w:szCs w:val="23"/>
              </w:rPr>
              <w:t>philosophers</w:t>
            </w:r>
            <w:proofErr w:type="gramEnd"/>
            <w:r>
              <w:rPr>
                <w:rFonts w:cs="Gill Sans MT"/>
                <w:color w:val="4471C4"/>
                <w:sz w:val="23"/>
                <w:szCs w:val="23"/>
              </w:rPr>
              <w:t xml:space="preserve"> ask </w:t>
            </w:r>
          </w:p>
          <w:p w14:paraId="68E69CC3" w14:textId="77777777" w:rsidR="00343026" w:rsidRDefault="00343026" w:rsidP="00DC6352">
            <w:pPr>
              <w:pStyle w:val="Pa0"/>
              <w:rPr>
                <w:rFonts w:cs="Gill Sans MT"/>
                <w:color w:val="EC7C30"/>
                <w:sz w:val="23"/>
                <w:szCs w:val="23"/>
              </w:rPr>
            </w:pPr>
          </w:p>
        </w:tc>
        <w:tc>
          <w:tcPr>
            <w:tcW w:w="4961" w:type="dxa"/>
          </w:tcPr>
          <w:p w14:paraId="7218DBFA" w14:textId="77777777" w:rsidR="00343026" w:rsidRDefault="00343026" w:rsidP="00DC6352">
            <w:pPr>
              <w:rPr>
                <w:rFonts w:ascii="Gill Sans MT" w:hAnsi="Gill Sans MT"/>
                <w:b/>
                <w:bCs/>
                <w:color w:val="0F9ED5" w:themeColor="accent4"/>
                <w:sz w:val="36"/>
                <w:szCs w:val="36"/>
              </w:rPr>
            </w:pPr>
            <w:r w:rsidRPr="00A61E94">
              <w:rPr>
                <w:rStyle w:val="A13"/>
                <w:color w:val="215E99" w:themeColor="text2" w:themeTint="BF"/>
              </w:rPr>
              <w:t xml:space="preserve"> </w:t>
            </w:r>
          </w:p>
        </w:tc>
        <w:tc>
          <w:tcPr>
            <w:tcW w:w="6582" w:type="dxa"/>
          </w:tcPr>
          <w:p w14:paraId="1BB98E53" w14:textId="77777777" w:rsidR="00F82758" w:rsidRDefault="00F82758" w:rsidP="00F82758">
            <w:pPr>
              <w:pStyle w:val="Pa0"/>
              <w:rPr>
                <w:rFonts w:cs="Gill Sans MT"/>
                <w:color w:val="4471C4"/>
                <w:sz w:val="23"/>
                <w:szCs w:val="23"/>
              </w:rPr>
            </w:pPr>
            <w:r>
              <w:rPr>
                <w:rFonts w:cs="Gill Sans MT"/>
                <w:color w:val="4471C4"/>
                <w:sz w:val="23"/>
                <w:szCs w:val="23"/>
              </w:rPr>
              <w:t xml:space="preserve">The different views about the nature of knowledge, meaning and existence. </w:t>
            </w:r>
          </w:p>
          <w:p w14:paraId="3895BF40" w14:textId="77777777" w:rsidR="00F82758" w:rsidRDefault="00F82758" w:rsidP="00F82758">
            <w:pPr>
              <w:pStyle w:val="Pa0"/>
              <w:rPr>
                <w:rFonts w:cs="Gill Sans MT"/>
                <w:color w:val="4471C4"/>
                <w:sz w:val="23"/>
                <w:szCs w:val="23"/>
              </w:rPr>
            </w:pPr>
            <w:r>
              <w:rPr>
                <w:rFonts w:cs="Gill Sans MT"/>
                <w:color w:val="4471C4"/>
                <w:sz w:val="23"/>
                <w:szCs w:val="23"/>
              </w:rPr>
              <w:t xml:space="preserve">Introducing ethical theory such as utilitarianism. </w:t>
            </w:r>
          </w:p>
          <w:p w14:paraId="63D6BD75" w14:textId="77777777" w:rsidR="00F82758" w:rsidRDefault="00F82758" w:rsidP="00F82758">
            <w:pPr>
              <w:pStyle w:val="Pa0"/>
              <w:rPr>
                <w:rFonts w:cs="Gill Sans MT"/>
                <w:color w:val="4471C4"/>
                <w:sz w:val="23"/>
                <w:szCs w:val="23"/>
              </w:rPr>
            </w:pPr>
            <w:r>
              <w:rPr>
                <w:rFonts w:cs="Gill Sans MT"/>
                <w:color w:val="4471C4"/>
                <w:sz w:val="23"/>
                <w:szCs w:val="23"/>
              </w:rPr>
              <w:t xml:space="preserve">Examples of the writing of a Humanist philosopher. </w:t>
            </w:r>
          </w:p>
          <w:p w14:paraId="3EBBEF52" w14:textId="76AEA52F" w:rsidR="009B6974" w:rsidRDefault="00F82758" w:rsidP="00F82758">
            <w:pPr>
              <w:pStyle w:val="Pa0"/>
              <w:rPr>
                <w:rFonts w:cs="Gill Sans MT"/>
                <w:color w:val="4471C4"/>
                <w:sz w:val="23"/>
                <w:szCs w:val="23"/>
              </w:rPr>
            </w:pPr>
            <w:r>
              <w:rPr>
                <w:rFonts w:cs="Gill Sans MT"/>
                <w:color w:val="4471C4"/>
                <w:sz w:val="23"/>
                <w:szCs w:val="23"/>
              </w:rPr>
              <w:t xml:space="preserve">Importance of evidence and reasoning in Humanist thought. </w:t>
            </w:r>
          </w:p>
          <w:p w14:paraId="4C2D1C47" w14:textId="23D7795E" w:rsidR="00343026" w:rsidRDefault="00343026" w:rsidP="00DC6352">
            <w:pPr>
              <w:rPr>
                <w:rFonts w:ascii="Gill Sans MT" w:hAnsi="Gill Sans MT"/>
                <w:b/>
                <w:bCs/>
                <w:color w:val="0F9ED5" w:themeColor="accent4"/>
                <w:sz w:val="36"/>
                <w:szCs w:val="36"/>
              </w:rPr>
            </w:pPr>
            <w:r>
              <w:rPr>
                <w:rFonts w:cs="Gill Sans MT"/>
                <w:color w:val="4471C4"/>
                <w:sz w:val="23"/>
                <w:szCs w:val="23"/>
              </w:rPr>
              <w:t xml:space="preserve"> </w:t>
            </w:r>
          </w:p>
        </w:tc>
      </w:tr>
      <w:tr w:rsidR="00343026" w14:paraId="40574961" w14:textId="77777777" w:rsidTr="00DC6352">
        <w:tc>
          <w:tcPr>
            <w:tcW w:w="2405" w:type="dxa"/>
          </w:tcPr>
          <w:p w14:paraId="72E79FC7" w14:textId="77777777" w:rsidR="00343026" w:rsidRPr="00F800DB" w:rsidRDefault="00343026" w:rsidP="00DC6352">
            <w:pPr>
              <w:pStyle w:val="Pa0"/>
              <w:rPr>
                <w:rFonts w:cs="Gill Sans MT"/>
                <w:color w:val="00B050"/>
                <w:sz w:val="23"/>
                <w:szCs w:val="23"/>
              </w:rPr>
            </w:pPr>
            <w:r w:rsidRPr="00F800DB">
              <w:rPr>
                <w:rFonts w:cs="Gill Sans MT"/>
                <w:color w:val="00B050"/>
                <w:sz w:val="23"/>
                <w:szCs w:val="23"/>
              </w:rPr>
              <w:t xml:space="preserve">Human/Social Sciences: Asking questions human and social scientists ask </w:t>
            </w:r>
          </w:p>
          <w:p w14:paraId="3AE979EC" w14:textId="77777777" w:rsidR="00343026" w:rsidRPr="00F800DB" w:rsidRDefault="00343026" w:rsidP="00DC6352">
            <w:pPr>
              <w:pStyle w:val="Pa0"/>
              <w:rPr>
                <w:rFonts w:cs="Gill Sans MT"/>
                <w:color w:val="00B050"/>
                <w:sz w:val="23"/>
                <w:szCs w:val="23"/>
              </w:rPr>
            </w:pPr>
          </w:p>
        </w:tc>
        <w:tc>
          <w:tcPr>
            <w:tcW w:w="4961" w:type="dxa"/>
          </w:tcPr>
          <w:p w14:paraId="29F72A7A" w14:textId="77777777" w:rsidR="00343026" w:rsidRPr="00F800DB" w:rsidRDefault="00343026" w:rsidP="00DC6352">
            <w:pPr>
              <w:rPr>
                <w:rFonts w:ascii="Gill Sans MT" w:hAnsi="Gill Sans MT"/>
                <w:b/>
                <w:bCs/>
                <w:color w:val="00B050"/>
                <w:sz w:val="36"/>
                <w:szCs w:val="36"/>
              </w:rPr>
            </w:pPr>
            <w:r w:rsidRPr="00F800DB">
              <w:rPr>
                <w:rStyle w:val="A13"/>
                <w:color w:val="00B050"/>
              </w:rPr>
              <w:lastRenderedPageBreak/>
              <w:t xml:space="preserve"> </w:t>
            </w:r>
          </w:p>
        </w:tc>
        <w:tc>
          <w:tcPr>
            <w:tcW w:w="6582" w:type="dxa"/>
          </w:tcPr>
          <w:p w14:paraId="40C099B0" w14:textId="77777777" w:rsidR="00D81F4A" w:rsidRPr="00F800DB" w:rsidRDefault="00343026" w:rsidP="00DC6352">
            <w:pPr>
              <w:rPr>
                <w:rFonts w:ascii="Gill Sans MT" w:hAnsi="Gill Sans MT"/>
                <w:b/>
                <w:bCs/>
                <w:color w:val="00B050"/>
                <w:sz w:val="36"/>
                <w:szCs w:val="36"/>
              </w:rPr>
            </w:pPr>
            <w:r>
              <w:rPr>
                <w:rFonts w:cs="Gill Sans MT"/>
                <w:color w:val="6FAC46"/>
                <w:sz w:val="23"/>
                <w:szCs w:val="23"/>
              </w:rPr>
              <w:t xml:space="preserve"> </w:t>
            </w:r>
          </w:p>
          <w:p w14:paraId="667A0D80" w14:textId="77777777" w:rsidR="00D81F4A" w:rsidRDefault="00D81F4A" w:rsidP="00D81F4A">
            <w:pPr>
              <w:pStyle w:val="Pa0"/>
              <w:rPr>
                <w:rFonts w:cs="Gill Sans MT"/>
                <w:color w:val="6FAC46"/>
                <w:sz w:val="23"/>
                <w:szCs w:val="23"/>
              </w:rPr>
            </w:pPr>
            <w:r>
              <w:rPr>
                <w:rFonts w:cs="Gill Sans MT"/>
                <w:color w:val="6FAC46"/>
                <w:sz w:val="23"/>
                <w:szCs w:val="23"/>
              </w:rPr>
              <w:t xml:space="preserve">Key vocabulary relating to the study of Humanism as a philosophy or life stance. </w:t>
            </w:r>
          </w:p>
          <w:p w14:paraId="7364CA1A" w14:textId="77777777" w:rsidR="00D81F4A" w:rsidRDefault="00D81F4A" w:rsidP="00D81F4A">
            <w:pPr>
              <w:pStyle w:val="Pa0"/>
              <w:rPr>
                <w:rFonts w:cs="Gill Sans MT"/>
                <w:color w:val="6FAC46"/>
                <w:sz w:val="23"/>
                <w:szCs w:val="23"/>
              </w:rPr>
            </w:pPr>
            <w:r>
              <w:rPr>
                <w:rFonts w:cs="Gill Sans MT"/>
                <w:color w:val="6FAC46"/>
                <w:sz w:val="23"/>
                <w:szCs w:val="23"/>
              </w:rPr>
              <w:lastRenderedPageBreak/>
              <w:t xml:space="preserve">Diverse practice in relation to ceremonies and cultural festivals. </w:t>
            </w:r>
          </w:p>
          <w:p w14:paraId="7CAA4925" w14:textId="77777777" w:rsidR="00D81F4A" w:rsidRDefault="00D81F4A" w:rsidP="00D81F4A">
            <w:pPr>
              <w:pStyle w:val="Pa0"/>
              <w:rPr>
                <w:rFonts w:cs="Gill Sans MT"/>
                <w:color w:val="6FAC46"/>
                <w:sz w:val="23"/>
                <w:szCs w:val="23"/>
              </w:rPr>
            </w:pPr>
            <w:r>
              <w:rPr>
                <w:rFonts w:cs="Gill Sans MT"/>
                <w:color w:val="6FAC46"/>
                <w:sz w:val="23"/>
                <w:szCs w:val="23"/>
              </w:rPr>
              <w:t xml:space="preserve">The importance of the natural world and caring for the environment. </w:t>
            </w:r>
          </w:p>
          <w:p w14:paraId="2BC4FA77" w14:textId="77777777" w:rsidR="00D81F4A" w:rsidRDefault="00D81F4A" w:rsidP="00D81F4A">
            <w:pPr>
              <w:pStyle w:val="Pa0"/>
              <w:rPr>
                <w:rFonts w:cs="Gill Sans MT"/>
                <w:color w:val="6FAC46"/>
                <w:sz w:val="23"/>
                <w:szCs w:val="23"/>
              </w:rPr>
            </w:pPr>
            <w:r>
              <w:rPr>
                <w:rFonts w:cs="Gill Sans MT"/>
                <w:color w:val="6FAC46"/>
                <w:sz w:val="23"/>
                <w:szCs w:val="23"/>
              </w:rPr>
              <w:t xml:space="preserve">The importance of the arts and sciences. </w:t>
            </w:r>
          </w:p>
          <w:p w14:paraId="07A42CCC" w14:textId="5E5C9362" w:rsidR="00343026" w:rsidRPr="00F800DB" w:rsidRDefault="00D81F4A" w:rsidP="00D81F4A">
            <w:pPr>
              <w:rPr>
                <w:rFonts w:ascii="Gill Sans MT" w:hAnsi="Gill Sans MT"/>
                <w:b/>
                <w:bCs/>
                <w:color w:val="00B050"/>
                <w:sz w:val="36"/>
                <w:szCs w:val="36"/>
              </w:rPr>
            </w:pPr>
            <w:r>
              <w:rPr>
                <w:rFonts w:cs="Gill Sans MT"/>
                <w:color w:val="6FAC46"/>
                <w:sz w:val="23"/>
                <w:szCs w:val="23"/>
              </w:rPr>
              <w:t xml:space="preserve">The importance of love and relationships. </w:t>
            </w:r>
          </w:p>
        </w:tc>
      </w:tr>
    </w:tbl>
    <w:p w14:paraId="4A3D1F50" w14:textId="576C9AF8" w:rsidR="00262012" w:rsidRDefault="00262012" w:rsidP="006822AC">
      <w:pPr>
        <w:autoSpaceDE w:val="0"/>
        <w:autoSpaceDN w:val="0"/>
        <w:adjustRightInd w:val="0"/>
        <w:spacing w:after="0" w:line="241" w:lineRule="atLeast"/>
        <w:rPr>
          <w:rFonts w:ascii="Gill Sans MT" w:hAnsi="Gill Sans MT" w:cs="Gill Sans MT"/>
          <w:b/>
          <w:bCs/>
          <w:color w:val="2B9CD4"/>
          <w:kern w:val="0"/>
          <w:sz w:val="32"/>
          <w:szCs w:val="32"/>
        </w:rPr>
      </w:pPr>
    </w:p>
    <w:p w14:paraId="4BC929DC" w14:textId="34EF3A19" w:rsidR="00600C7B" w:rsidRDefault="00FE0A11" w:rsidP="006822AC">
      <w:pPr>
        <w:autoSpaceDE w:val="0"/>
        <w:autoSpaceDN w:val="0"/>
        <w:adjustRightInd w:val="0"/>
        <w:spacing w:after="0" w:line="241" w:lineRule="atLeast"/>
        <w:rPr>
          <w:rFonts w:ascii="Gill Sans MT" w:hAnsi="Gill Sans MT" w:cs="Gill Sans MT"/>
          <w:b/>
          <w:bCs/>
          <w:color w:val="2B9CD4"/>
          <w:kern w:val="0"/>
          <w:sz w:val="32"/>
          <w:szCs w:val="32"/>
        </w:rPr>
      </w:pPr>
      <w:r>
        <w:rPr>
          <w:rFonts w:ascii="Gill Sans MT" w:hAnsi="Gill Sans MT" w:cs="Gill Sans MT"/>
          <w:b/>
          <w:bCs/>
          <w:color w:val="2B9CD4"/>
          <w:kern w:val="0"/>
          <w:sz w:val="32"/>
          <w:szCs w:val="32"/>
        </w:rPr>
        <w:t>Long</w:t>
      </w:r>
      <w:r w:rsidR="00CD1FF1">
        <w:rPr>
          <w:rFonts w:ascii="Gill Sans MT" w:hAnsi="Gill Sans MT" w:cs="Gill Sans MT"/>
          <w:b/>
          <w:bCs/>
          <w:color w:val="2B9CD4"/>
          <w:kern w:val="0"/>
          <w:sz w:val="32"/>
          <w:szCs w:val="32"/>
        </w:rPr>
        <w:t>-</w:t>
      </w:r>
      <w:r>
        <w:rPr>
          <w:rFonts w:ascii="Gill Sans MT" w:hAnsi="Gill Sans MT" w:cs="Gill Sans MT"/>
          <w:b/>
          <w:bCs/>
          <w:color w:val="2B9CD4"/>
          <w:kern w:val="0"/>
          <w:sz w:val="32"/>
          <w:szCs w:val="32"/>
        </w:rPr>
        <w:t>Term and Medium</w:t>
      </w:r>
      <w:r w:rsidR="00CD1FF1">
        <w:rPr>
          <w:rFonts w:ascii="Gill Sans MT" w:hAnsi="Gill Sans MT" w:cs="Gill Sans MT"/>
          <w:b/>
          <w:bCs/>
          <w:color w:val="2B9CD4"/>
          <w:kern w:val="0"/>
          <w:sz w:val="32"/>
          <w:szCs w:val="32"/>
        </w:rPr>
        <w:t>-</w:t>
      </w:r>
      <w:r>
        <w:rPr>
          <w:rFonts w:ascii="Gill Sans MT" w:hAnsi="Gill Sans MT" w:cs="Gill Sans MT"/>
          <w:b/>
          <w:bCs/>
          <w:color w:val="2B9CD4"/>
          <w:kern w:val="0"/>
          <w:sz w:val="32"/>
          <w:szCs w:val="32"/>
        </w:rPr>
        <w:t>Term Planning</w:t>
      </w:r>
    </w:p>
    <w:p w14:paraId="5903C1B3" w14:textId="77777777" w:rsidR="00CD1FF1" w:rsidRDefault="00CD1FF1" w:rsidP="006822AC">
      <w:pPr>
        <w:autoSpaceDE w:val="0"/>
        <w:autoSpaceDN w:val="0"/>
        <w:adjustRightInd w:val="0"/>
        <w:spacing w:after="0" w:line="241" w:lineRule="atLeast"/>
        <w:rPr>
          <w:rFonts w:ascii="Gill Sans MT" w:hAnsi="Gill Sans MT" w:cs="Gill Sans MT"/>
          <w:b/>
          <w:bCs/>
          <w:color w:val="2B9CD4"/>
          <w:kern w:val="0"/>
          <w:sz w:val="32"/>
          <w:szCs w:val="32"/>
        </w:rPr>
      </w:pPr>
    </w:p>
    <w:p w14:paraId="55BA7757" w14:textId="109895E4" w:rsidR="009667C3" w:rsidRPr="00CC6B68" w:rsidRDefault="00CC6B68" w:rsidP="006822AC">
      <w:pPr>
        <w:autoSpaceDE w:val="0"/>
        <w:autoSpaceDN w:val="0"/>
        <w:adjustRightInd w:val="0"/>
        <w:spacing w:after="0" w:line="241" w:lineRule="atLeast"/>
        <w:rPr>
          <w:rFonts w:ascii="Gill Sans MT" w:hAnsi="Gill Sans MT" w:cs="Gill Sans MT"/>
          <w:kern w:val="0"/>
          <w:sz w:val="22"/>
          <w:szCs w:val="22"/>
        </w:rPr>
      </w:pPr>
      <w:r w:rsidRPr="00CC6B68">
        <w:rPr>
          <w:rFonts w:ascii="Gill Sans MT" w:hAnsi="Gill Sans MT" w:cs="Gill Sans MT"/>
          <w:kern w:val="0"/>
          <w:sz w:val="22"/>
          <w:szCs w:val="22"/>
        </w:rPr>
        <w:t>See below for our Long</w:t>
      </w:r>
      <w:r w:rsidR="001B6E64">
        <w:rPr>
          <w:rFonts w:ascii="Gill Sans MT" w:hAnsi="Gill Sans MT" w:cs="Gill Sans MT"/>
          <w:kern w:val="0"/>
          <w:sz w:val="22"/>
          <w:szCs w:val="22"/>
        </w:rPr>
        <w:t>-</w:t>
      </w:r>
      <w:r w:rsidRPr="00CC6B68">
        <w:rPr>
          <w:rFonts w:ascii="Gill Sans MT" w:hAnsi="Gill Sans MT" w:cs="Gill Sans MT"/>
          <w:kern w:val="0"/>
          <w:sz w:val="22"/>
          <w:szCs w:val="22"/>
        </w:rPr>
        <w:t>Term Plan for Religious Education</w:t>
      </w:r>
      <w:r w:rsidR="00DB56C1">
        <w:rPr>
          <w:rFonts w:ascii="Gill Sans MT" w:hAnsi="Gill Sans MT" w:cs="Gill Sans MT"/>
          <w:kern w:val="0"/>
          <w:sz w:val="22"/>
          <w:szCs w:val="22"/>
        </w:rPr>
        <w:t xml:space="preserve"> to view the substantive knowledge being taught during each phase</w:t>
      </w:r>
      <w:r w:rsidR="000F280C">
        <w:rPr>
          <w:rFonts w:ascii="Gill Sans MT" w:hAnsi="Gill Sans MT" w:cs="Gill Sans MT"/>
          <w:kern w:val="0"/>
          <w:sz w:val="22"/>
          <w:szCs w:val="22"/>
        </w:rPr>
        <w:t>. Specific learning objectives and activities are detailed on our medium</w:t>
      </w:r>
      <w:r w:rsidR="00DE1F1C">
        <w:rPr>
          <w:rFonts w:ascii="Gill Sans MT" w:hAnsi="Gill Sans MT" w:cs="Gill Sans MT"/>
          <w:kern w:val="0"/>
          <w:sz w:val="22"/>
          <w:szCs w:val="22"/>
        </w:rPr>
        <w:t>-</w:t>
      </w:r>
      <w:r w:rsidR="000F280C">
        <w:rPr>
          <w:rFonts w:ascii="Gill Sans MT" w:hAnsi="Gill Sans MT" w:cs="Gill Sans MT"/>
          <w:kern w:val="0"/>
          <w:sz w:val="22"/>
          <w:szCs w:val="22"/>
        </w:rPr>
        <w:t>term planning documents</w:t>
      </w:r>
      <w:r w:rsidRPr="00CC6B68">
        <w:rPr>
          <w:rFonts w:ascii="Gill Sans MT" w:hAnsi="Gill Sans MT" w:cs="Gill Sans MT"/>
          <w:kern w:val="0"/>
          <w:sz w:val="22"/>
          <w:szCs w:val="22"/>
        </w:rPr>
        <w:t>:</w:t>
      </w:r>
    </w:p>
    <w:p w14:paraId="2F30A7E3" w14:textId="77777777" w:rsidR="00FE0A11" w:rsidRDefault="00FE0A11" w:rsidP="006822AC">
      <w:pPr>
        <w:autoSpaceDE w:val="0"/>
        <w:autoSpaceDN w:val="0"/>
        <w:adjustRightInd w:val="0"/>
        <w:spacing w:after="0" w:line="241" w:lineRule="atLeast"/>
        <w:rPr>
          <w:rFonts w:ascii="Gill Sans MT" w:hAnsi="Gill Sans MT" w:cs="Gill Sans MT"/>
          <w:b/>
          <w:bCs/>
          <w:color w:val="2B9CD4"/>
          <w:kern w:val="0"/>
          <w:sz w:val="32"/>
          <w:szCs w:val="32"/>
        </w:rPr>
      </w:pPr>
    </w:p>
    <w:tbl>
      <w:tblPr>
        <w:tblStyle w:val="TableGrid1"/>
        <w:tblW w:w="14425" w:type="dxa"/>
        <w:tblLayout w:type="fixed"/>
        <w:tblLook w:val="04A0" w:firstRow="1" w:lastRow="0" w:firstColumn="1" w:lastColumn="0" w:noHBand="0" w:noVBand="1"/>
      </w:tblPr>
      <w:tblGrid>
        <w:gridCol w:w="1101"/>
        <w:gridCol w:w="4252"/>
        <w:gridCol w:w="4394"/>
        <w:gridCol w:w="4678"/>
      </w:tblGrid>
      <w:tr w:rsidR="00CC6B68" w:rsidRPr="00CC6B68" w14:paraId="41F66DFA" w14:textId="77777777" w:rsidTr="00DE1F1C">
        <w:tc>
          <w:tcPr>
            <w:tcW w:w="1101" w:type="dxa"/>
          </w:tcPr>
          <w:p w14:paraId="179E1FCB"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YEAR A</w:t>
            </w:r>
          </w:p>
        </w:tc>
        <w:tc>
          <w:tcPr>
            <w:tcW w:w="4252" w:type="dxa"/>
          </w:tcPr>
          <w:p w14:paraId="2836799A"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AUTUMN </w:t>
            </w:r>
          </w:p>
        </w:tc>
        <w:tc>
          <w:tcPr>
            <w:tcW w:w="4394" w:type="dxa"/>
          </w:tcPr>
          <w:p w14:paraId="4CE3CE07"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SPRING </w:t>
            </w:r>
          </w:p>
        </w:tc>
        <w:tc>
          <w:tcPr>
            <w:tcW w:w="4678" w:type="dxa"/>
          </w:tcPr>
          <w:p w14:paraId="5A63CE83"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SUMMER </w:t>
            </w:r>
          </w:p>
        </w:tc>
      </w:tr>
      <w:tr w:rsidR="00CC6B68" w:rsidRPr="00CC6B68" w14:paraId="2729ADF5" w14:textId="77777777" w:rsidTr="00DE1F1C">
        <w:tc>
          <w:tcPr>
            <w:tcW w:w="1101" w:type="dxa"/>
          </w:tcPr>
          <w:p w14:paraId="25E5E95D"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EYFS</w:t>
            </w:r>
          </w:p>
        </w:tc>
        <w:tc>
          <w:tcPr>
            <w:tcW w:w="4252" w:type="dxa"/>
          </w:tcPr>
          <w:p w14:paraId="00364A97"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Myself</w:t>
            </w:r>
          </w:p>
          <w:p w14:paraId="08A8A14E" w14:textId="77777777" w:rsidR="009F585F" w:rsidRDefault="009F585F" w:rsidP="009F585F">
            <w:pPr>
              <w:pStyle w:val="Default"/>
              <w:rPr>
                <w:color w:val="4471C4"/>
                <w:sz w:val="23"/>
                <w:szCs w:val="23"/>
              </w:rPr>
            </w:pPr>
            <w:r>
              <w:rPr>
                <w:color w:val="4471C4"/>
                <w:sz w:val="23"/>
                <w:szCs w:val="23"/>
              </w:rPr>
              <w:t xml:space="preserve">Say what matters to them or is of value. </w:t>
            </w:r>
          </w:p>
          <w:p w14:paraId="3DD82001" w14:textId="77777777" w:rsidR="00CC6B68" w:rsidRPr="009F585F" w:rsidRDefault="00CC6B68" w:rsidP="00AA13C1">
            <w:pPr>
              <w:pStyle w:val="ListParagraph"/>
              <w:numPr>
                <w:ilvl w:val="0"/>
                <w:numId w:val="42"/>
              </w:numPr>
              <w:rPr>
                <w:rFonts w:ascii="Calibri" w:eastAsia="Calibri" w:hAnsi="Calibri" w:cs="Times New Roman"/>
              </w:rPr>
            </w:pPr>
            <w:r w:rsidRPr="009F585F">
              <w:rPr>
                <w:rFonts w:ascii="Calibri" w:eastAsia="Calibri" w:hAnsi="Calibri" w:cs="Times New Roman"/>
              </w:rPr>
              <w:t xml:space="preserve">Talk about themselves during circle times. </w:t>
            </w:r>
          </w:p>
          <w:p w14:paraId="27509318" w14:textId="349DBE79" w:rsidR="00CC6B68" w:rsidRPr="00CC6B68" w:rsidRDefault="00CC6B68" w:rsidP="001F053E">
            <w:pPr>
              <w:numPr>
                <w:ilvl w:val="0"/>
                <w:numId w:val="32"/>
              </w:numPr>
              <w:contextualSpacing/>
              <w:rPr>
                <w:rFonts w:ascii="Calibri" w:eastAsia="Calibri" w:hAnsi="Calibri" w:cs="Times New Roman"/>
              </w:rPr>
            </w:pPr>
            <w:r w:rsidRPr="00CC6B68">
              <w:rPr>
                <w:rFonts w:ascii="Calibri" w:eastAsia="Calibri" w:hAnsi="Calibri" w:cs="Times New Roman"/>
              </w:rPr>
              <w:t>Look at the</w:t>
            </w:r>
            <w:r w:rsidR="004B390B">
              <w:rPr>
                <w:rFonts w:ascii="Calibri" w:eastAsia="Calibri" w:hAnsi="Calibri" w:cs="Times New Roman"/>
              </w:rPr>
              <w:t>m</w:t>
            </w:r>
            <w:r w:rsidRPr="00CC6B68">
              <w:rPr>
                <w:rFonts w:ascii="Calibri" w:eastAsia="Calibri" w:hAnsi="Calibri" w:cs="Times New Roman"/>
              </w:rPr>
              <w:t>selves and create a portrait.</w:t>
            </w:r>
          </w:p>
          <w:p w14:paraId="5927C194" w14:textId="77777777" w:rsidR="00CC6B68" w:rsidRPr="00CC6B68" w:rsidRDefault="00CC6B68" w:rsidP="001F053E">
            <w:pPr>
              <w:numPr>
                <w:ilvl w:val="0"/>
                <w:numId w:val="32"/>
              </w:numPr>
              <w:contextualSpacing/>
              <w:rPr>
                <w:rFonts w:ascii="Calibri" w:eastAsia="Calibri" w:hAnsi="Calibri" w:cs="Times New Roman"/>
              </w:rPr>
            </w:pPr>
            <w:r w:rsidRPr="00CC6B68">
              <w:rPr>
                <w:rFonts w:ascii="Calibri" w:eastAsia="Calibri" w:hAnsi="Calibri" w:cs="Times New Roman"/>
              </w:rPr>
              <w:t>Talk about what makes them special</w:t>
            </w:r>
          </w:p>
          <w:p w14:paraId="653A3E01"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My Special Things</w:t>
            </w:r>
          </w:p>
          <w:p w14:paraId="2FDDEA79" w14:textId="77777777" w:rsidR="007700A4" w:rsidRDefault="00A907DF" w:rsidP="00A907DF">
            <w:pPr>
              <w:pStyle w:val="Default"/>
              <w:rPr>
                <w:color w:val="6FAC46"/>
                <w:sz w:val="23"/>
                <w:szCs w:val="23"/>
              </w:rPr>
            </w:pPr>
            <w:r>
              <w:rPr>
                <w:color w:val="6FAC46"/>
                <w:sz w:val="23"/>
                <w:szCs w:val="23"/>
              </w:rPr>
              <w:t>What might people use this artefact for?</w:t>
            </w:r>
          </w:p>
          <w:p w14:paraId="298A90D1" w14:textId="3FA23511" w:rsidR="007700A4" w:rsidRDefault="00A907DF" w:rsidP="007700A4">
            <w:pPr>
              <w:pStyle w:val="Default"/>
              <w:rPr>
                <w:color w:val="6FAC46"/>
                <w:sz w:val="23"/>
                <w:szCs w:val="23"/>
              </w:rPr>
            </w:pPr>
            <w:r>
              <w:rPr>
                <w:color w:val="6FAC46"/>
                <w:sz w:val="23"/>
                <w:szCs w:val="23"/>
              </w:rPr>
              <w:t xml:space="preserve"> </w:t>
            </w:r>
            <w:r w:rsidR="007700A4">
              <w:rPr>
                <w:color w:val="6FAC46"/>
                <w:sz w:val="23"/>
                <w:szCs w:val="23"/>
              </w:rPr>
              <w:t xml:space="preserve">What do these symbols mean? </w:t>
            </w:r>
          </w:p>
          <w:p w14:paraId="06699425" w14:textId="77777777" w:rsidR="00CC6B68" w:rsidRPr="007700A4" w:rsidRDefault="00CC6B68" w:rsidP="00AA13C1">
            <w:pPr>
              <w:pStyle w:val="ListParagraph"/>
              <w:numPr>
                <w:ilvl w:val="0"/>
                <w:numId w:val="49"/>
              </w:numPr>
              <w:rPr>
                <w:rFonts w:ascii="Calibri" w:eastAsia="Calibri" w:hAnsi="Calibri" w:cs="Times New Roman"/>
              </w:rPr>
            </w:pPr>
            <w:r w:rsidRPr="007700A4">
              <w:rPr>
                <w:rFonts w:ascii="Calibri" w:eastAsia="Calibri" w:hAnsi="Calibri" w:cs="Times New Roman"/>
              </w:rPr>
              <w:t>Look at and compare a cross and crucifix, bible and a prayer book.</w:t>
            </w:r>
          </w:p>
          <w:p w14:paraId="1B64F283"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My friends</w:t>
            </w:r>
          </w:p>
          <w:p w14:paraId="237056B8" w14:textId="77777777" w:rsidR="00117F3F" w:rsidRDefault="00117F3F" w:rsidP="00117F3F">
            <w:pPr>
              <w:pStyle w:val="Default"/>
              <w:rPr>
                <w:color w:val="4471C4"/>
                <w:sz w:val="23"/>
                <w:szCs w:val="23"/>
              </w:rPr>
            </w:pPr>
            <w:r>
              <w:rPr>
                <w:color w:val="4471C4"/>
                <w:sz w:val="23"/>
                <w:szCs w:val="23"/>
              </w:rPr>
              <w:t xml:space="preserve">Talk about what concerns them about different ways in which people behave. </w:t>
            </w:r>
          </w:p>
          <w:p w14:paraId="0713A215" w14:textId="10692E52" w:rsidR="00E41304" w:rsidRDefault="00E41304" w:rsidP="00E41304">
            <w:pPr>
              <w:pStyle w:val="Default"/>
              <w:rPr>
                <w:color w:val="4471C4"/>
                <w:sz w:val="23"/>
                <w:szCs w:val="23"/>
              </w:rPr>
            </w:pPr>
          </w:p>
          <w:p w14:paraId="4D31F5A5" w14:textId="77777777" w:rsidR="00E41304" w:rsidRPr="00CC6B68" w:rsidRDefault="00E41304" w:rsidP="00CC6B68">
            <w:pPr>
              <w:rPr>
                <w:rFonts w:ascii="Calibri" w:eastAsia="Calibri" w:hAnsi="Calibri" w:cs="Times New Roman"/>
                <w:color w:val="FF0000"/>
              </w:rPr>
            </w:pPr>
          </w:p>
          <w:p w14:paraId="0AB83F5E" w14:textId="77777777" w:rsidR="00CC6B68" w:rsidRPr="00CC6B68" w:rsidRDefault="00CC6B68" w:rsidP="001F053E">
            <w:pPr>
              <w:numPr>
                <w:ilvl w:val="0"/>
                <w:numId w:val="34"/>
              </w:numPr>
              <w:contextualSpacing/>
              <w:rPr>
                <w:rFonts w:ascii="Calibri" w:eastAsia="Calibri" w:hAnsi="Calibri" w:cs="Times New Roman"/>
              </w:rPr>
            </w:pPr>
            <w:r w:rsidRPr="00CC6B68">
              <w:rPr>
                <w:rFonts w:ascii="Calibri" w:eastAsia="Calibri" w:hAnsi="Calibri" w:cs="Times New Roman"/>
              </w:rPr>
              <w:t xml:space="preserve">Story – Let’s go home little bear by Martin Waddell and Barbara Firth </w:t>
            </w:r>
          </w:p>
          <w:p w14:paraId="5963C054"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Special people to me</w:t>
            </w:r>
          </w:p>
          <w:p w14:paraId="2B70AD1B" w14:textId="77777777" w:rsidR="00D8464A" w:rsidRDefault="00D8464A" w:rsidP="00D8464A">
            <w:pPr>
              <w:pStyle w:val="Default"/>
              <w:rPr>
                <w:color w:val="EC7C30"/>
                <w:sz w:val="23"/>
                <w:szCs w:val="23"/>
              </w:rPr>
            </w:pPr>
            <w:r>
              <w:rPr>
                <w:color w:val="EC7C30"/>
                <w:sz w:val="23"/>
                <w:szCs w:val="23"/>
              </w:rPr>
              <w:t xml:space="preserve">What does the word ‘God’ mean? </w:t>
            </w:r>
          </w:p>
          <w:p w14:paraId="62D645C8" w14:textId="77777777" w:rsidR="00CC6B68" w:rsidRPr="00D8464A" w:rsidRDefault="00CC6B68" w:rsidP="00D8464A">
            <w:pPr>
              <w:pStyle w:val="ListParagraph"/>
              <w:numPr>
                <w:ilvl w:val="0"/>
                <w:numId w:val="34"/>
              </w:numPr>
              <w:rPr>
                <w:rFonts w:ascii="Calibri" w:eastAsia="Calibri" w:hAnsi="Calibri" w:cs="Times New Roman"/>
              </w:rPr>
            </w:pPr>
            <w:r w:rsidRPr="00D8464A">
              <w:rPr>
                <w:rFonts w:ascii="Calibri" w:eastAsia="Calibri" w:hAnsi="Calibri" w:cs="Times New Roman"/>
              </w:rPr>
              <w:t>Circle time to talk about people who are special to me</w:t>
            </w:r>
          </w:p>
          <w:p w14:paraId="513FFFBE" w14:textId="77777777" w:rsidR="00CC6B68" w:rsidRPr="00CC6B68" w:rsidRDefault="00CC6B68" w:rsidP="001F053E">
            <w:pPr>
              <w:numPr>
                <w:ilvl w:val="0"/>
                <w:numId w:val="33"/>
              </w:numPr>
              <w:contextualSpacing/>
              <w:rPr>
                <w:rFonts w:ascii="Calibri" w:eastAsia="Calibri" w:hAnsi="Calibri" w:cs="Times New Roman"/>
              </w:rPr>
            </w:pPr>
            <w:r w:rsidRPr="00CC6B68">
              <w:rPr>
                <w:rFonts w:ascii="Calibri" w:eastAsia="Calibri" w:hAnsi="Calibri" w:cs="Times New Roman"/>
              </w:rPr>
              <w:t>Who might be a special person to Christians?</w:t>
            </w:r>
          </w:p>
          <w:p w14:paraId="1F43000E"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Special times in my life</w:t>
            </w:r>
          </w:p>
          <w:p w14:paraId="56B8B69A" w14:textId="77777777" w:rsidR="00AA3CB3" w:rsidRDefault="00AA3CB3" w:rsidP="00AA13C1">
            <w:pPr>
              <w:pStyle w:val="Default"/>
              <w:numPr>
                <w:ilvl w:val="0"/>
                <w:numId w:val="43"/>
              </w:numPr>
              <w:rPr>
                <w:color w:val="6FAC46"/>
                <w:sz w:val="23"/>
                <w:szCs w:val="23"/>
              </w:rPr>
            </w:pPr>
            <w:r>
              <w:rPr>
                <w:color w:val="6FAC46"/>
                <w:sz w:val="23"/>
                <w:szCs w:val="23"/>
              </w:rPr>
              <w:t xml:space="preserve">What ceremonies and festivals have you taken part in? </w:t>
            </w:r>
          </w:p>
          <w:p w14:paraId="6865DF5E" w14:textId="77777777" w:rsidR="00CC6B68" w:rsidRPr="00AA3CB3" w:rsidRDefault="00CC6B68" w:rsidP="00AA13C1">
            <w:pPr>
              <w:pStyle w:val="ListParagraph"/>
              <w:numPr>
                <w:ilvl w:val="0"/>
                <w:numId w:val="45"/>
              </w:numPr>
              <w:rPr>
                <w:rFonts w:ascii="Calibri" w:eastAsia="Calibri" w:hAnsi="Calibri" w:cs="Times New Roman"/>
              </w:rPr>
            </w:pPr>
            <w:r w:rsidRPr="00AA3CB3">
              <w:rPr>
                <w:rFonts w:ascii="Calibri" w:eastAsia="Calibri" w:hAnsi="Calibri" w:cs="Times New Roman"/>
              </w:rPr>
              <w:t>Birth</w:t>
            </w:r>
          </w:p>
          <w:p w14:paraId="27370186" w14:textId="77777777" w:rsidR="00CC6B68" w:rsidRPr="00CC6B68" w:rsidRDefault="00CC6B68" w:rsidP="001F053E">
            <w:pPr>
              <w:numPr>
                <w:ilvl w:val="0"/>
                <w:numId w:val="33"/>
              </w:numPr>
              <w:contextualSpacing/>
              <w:rPr>
                <w:rFonts w:ascii="Calibri" w:eastAsia="Calibri" w:hAnsi="Calibri" w:cs="Times New Roman"/>
              </w:rPr>
            </w:pPr>
            <w:r w:rsidRPr="00CC6B68">
              <w:rPr>
                <w:rFonts w:ascii="Calibri" w:eastAsia="Calibri" w:hAnsi="Calibri" w:cs="Times New Roman"/>
              </w:rPr>
              <w:t>Baptism – role play a baptism in school</w:t>
            </w:r>
          </w:p>
          <w:p w14:paraId="04424C7F" w14:textId="77777777" w:rsidR="00CC6B68" w:rsidRPr="00CC6B68" w:rsidRDefault="00CC6B68" w:rsidP="001F053E">
            <w:pPr>
              <w:numPr>
                <w:ilvl w:val="0"/>
                <w:numId w:val="33"/>
              </w:numPr>
              <w:contextualSpacing/>
              <w:rPr>
                <w:rFonts w:ascii="Calibri" w:eastAsia="Calibri" w:hAnsi="Calibri" w:cs="Times New Roman"/>
              </w:rPr>
            </w:pPr>
            <w:r w:rsidRPr="00CC6B68">
              <w:rPr>
                <w:rFonts w:ascii="Calibri" w:eastAsia="Calibri" w:hAnsi="Calibri" w:cs="Times New Roman"/>
              </w:rPr>
              <w:t>Birthday</w:t>
            </w:r>
          </w:p>
          <w:p w14:paraId="7E7D5D4E"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Special times for me and others</w:t>
            </w:r>
          </w:p>
          <w:p w14:paraId="77A421DD" w14:textId="77777777" w:rsidR="00713E65" w:rsidRDefault="00713E65" w:rsidP="00713E65">
            <w:pPr>
              <w:pStyle w:val="Default"/>
              <w:rPr>
                <w:color w:val="EC7C30"/>
                <w:sz w:val="23"/>
                <w:szCs w:val="23"/>
              </w:rPr>
            </w:pPr>
            <w:r>
              <w:rPr>
                <w:color w:val="EC7C30"/>
                <w:sz w:val="23"/>
                <w:szCs w:val="23"/>
              </w:rPr>
              <w:t xml:space="preserve">Talk about some aspects of a religious or belief story. </w:t>
            </w:r>
          </w:p>
          <w:p w14:paraId="2A7169E1" w14:textId="77777777" w:rsidR="00CC6B68" w:rsidRPr="00713E65" w:rsidRDefault="00CC6B68" w:rsidP="00AA13C1">
            <w:pPr>
              <w:pStyle w:val="ListParagraph"/>
              <w:numPr>
                <w:ilvl w:val="0"/>
                <w:numId w:val="50"/>
              </w:numPr>
              <w:rPr>
                <w:rFonts w:ascii="Calibri" w:eastAsia="Calibri" w:hAnsi="Calibri" w:cs="Times New Roman"/>
              </w:rPr>
            </w:pPr>
            <w:r w:rsidRPr="00713E65">
              <w:rPr>
                <w:rFonts w:ascii="Calibri" w:eastAsia="Calibri" w:hAnsi="Calibri" w:cs="Times New Roman"/>
              </w:rPr>
              <w:t>Advent – think about the times when we haven’t been kind</w:t>
            </w:r>
          </w:p>
          <w:p w14:paraId="5BF7AFFB" w14:textId="77777777" w:rsidR="00CC6B68" w:rsidRPr="00CC6B68" w:rsidRDefault="00CC6B68" w:rsidP="001F053E">
            <w:pPr>
              <w:numPr>
                <w:ilvl w:val="0"/>
                <w:numId w:val="35"/>
              </w:numPr>
              <w:contextualSpacing/>
              <w:rPr>
                <w:rFonts w:ascii="Calibri" w:eastAsia="Calibri" w:hAnsi="Calibri" w:cs="Times New Roman"/>
              </w:rPr>
            </w:pPr>
            <w:r w:rsidRPr="00CC6B68">
              <w:rPr>
                <w:rFonts w:ascii="Calibri" w:eastAsia="Calibri" w:hAnsi="Calibri" w:cs="Times New Roman"/>
              </w:rPr>
              <w:t>The world – Jesus’ birth</w:t>
            </w:r>
          </w:p>
        </w:tc>
        <w:tc>
          <w:tcPr>
            <w:tcW w:w="4394" w:type="dxa"/>
          </w:tcPr>
          <w:p w14:paraId="482728D1"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Special times for me and others</w:t>
            </w:r>
          </w:p>
          <w:p w14:paraId="71574A2D" w14:textId="77777777" w:rsidR="00564FB2" w:rsidRDefault="00564FB2" w:rsidP="00564FB2">
            <w:pPr>
              <w:pStyle w:val="Default"/>
              <w:rPr>
                <w:color w:val="6FAC46"/>
                <w:sz w:val="23"/>
                <w:szCs w:val="23"/>
              </w:rPr>
            </w:pPr>
            <w:r>
              <w:rPr>
                <w:color w:val="6FAC46"/>
                <w:sz w:val="23"/>
                <w:szCs w:val="23"/>
              </w:rPr>
              <w:t xml:space="preserve">How do people celebrate? </w:t>
            </w:r>
          </w:p>
          <w:p w14:paraId="2155C4B3" w14:textId="77777777" w:rsidR="00CC6B68" w:rsidRPr="00564FB2" w:rsidRDefault="00CC6B68" w:rsidP="00AA13C1">
            <w:pPr>
              <w:pStyle w:val="ListParagraph"/>
              <w:numPr>
                <w:ilvl w:val="0"/>
                <w:numId w:val="44"/>
              </w:numPr>
              <w:rPr>
                <w:rFonts w:ascii="Calibri" w:eastAsia="Calibri" w:hAnsi="Calibri" w:cs="Times New Roman"/>
              </w:rPr>
            </w:pPr>
            <w:r w:rsidRPr="00564FB2">
              <w:rPr>
                <w:rFonts w:ascii="Calibri" w:eastAsia="Calibri" w:hAnsi="Calibri" w:cs="Times New Roman"/>
              </w:rPr>
              <w:t xml:space="preserve">John 2:1-12 The Wedding at Cana </w:t>
            </w:r>
          </w:p>
          <w:p w14:paraId="7267DAA5" w14:textId="77777777" w:rsidR="00CC6B68" w:rsidRPr="00CC6B68" w:rsidRDefault="00CC6B68" w:rsidP="001F053E">
            <w:pPr>
              <w:numPr>
                <w:ilvl w:val="0"/>
                <w:numId w:val="36"/>
              </w:numPr>
              <w:contextualSpacing/>
              <w:rPr>
                <w:rFonts w:ascii="Calibri" w:eastAsia="Calibri" w:hAnsi="Calibri" w:cs="Times New Roman"/>
              </w:rPr>
            </w:pPr>
            <w:r w:rsidRPr="00CC6B68">
              <w:rPr>
                <w:rFonts w:ascii="Calibri" w:eastAsia="Calibri" w:hAnsi="Calibri" w:cs="Times New Roman"/>
              </w:rPr>
              <w:t>Candlemas</w:t>
            </w:r>
          </w:p>
          <w:p w14:paraId="153BE10F"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Our beautiful world</w:t>
            </w:r>
          </w:p>
          <w:p w14:paraId="2E36B007" w14:textId="77777777" w:rsidR="00332DF2" w:rsidRDefault="00332DF2" w:rsidP="00332DF2">
            <w:pPr>
              <w:pStyle w:val="Default"/>
              <w:rPr>
                <w:color w:val="4471C4"/>
                <w:sz w:val="23"/>
                <w:szCs w:val="23"/>
              </w:rPr>
            </w:pPr>
            <w:r>
              <w:rPr>
                <w:color w:val="4471C4"/>
                <w:sz w:val="23"/>
                <w:szCs w:val="23"/>
              </w:rPr>
              <w:t xml:space="preserve">Raise puzzling and interesting questions about the world around them. </w:t>
            </w:r>
          </w:p>
          <w:p w14:paraId="3535AC54" w14:textId="77777777" w:rsidR="00CC6B68" w:rsidRPr="00332DF2" w:rsidRDefault="00CC6B68" w:rsidP="001F053E">
            <w:pPr>
              <w:pStyle w:val="ListParagraph"/>
              <w:numPr>
                <w:ilvl w:val="0"/>
                <w:numId w:val="36"/>
              </w:numPr>
              <w:rPr>
                <w:rFonts w:ascii="Calibri" w:eastAsia="Calibri" w:hAnsi="Calibri" w:cs="Times New Roman"/>
              </w:rPr>
            </w:pPr>
            <w:r w:rsidRPr="00332DF2">
              <w:rPr>
                <w:rFonts w:ascii="Calibri" w:eastAsia="Calibri" w:hAnsi="Calibri" w:cs="Times New Roman"/>
              </w:rPr>
              <w:t>Easter – happy and sad</w:t>
            </w:r>
          </w:p>
          <w:p w14:paraId="6720EEFA" w14:textId="77777777" w:rsidR="00CC6B68" w:rsidRPr="00CC6B68" w:rsidRDefault="00CC6B68" w:rsidP="001F053E">
            <w:pPr>
              <w:numPr>
                <w:ilvl w:val="0"/>
                <w:numId w:val="36"/>
              </w:numPr>
              <w:contextualSpacing/>
              <w:rPr>
                <w:rFonts w:ascii="Calibri" w:eastAsia="Calibri" w:hAnsi="Calibri" w:cs="Times New Roman"/>
              </w:rPr>
            </w:pPr>
            <w:r w:rsidRPr="00CC6B68">
              <w:rPr>
                <w:rFonts w:ascii="Calibri" w:eastAsia="Calibri" w:hAnsi="Calibri" w:cs="Times New Roman"/>
              </w:rPr>
              <w:t>New life – rising again and growth</w:t>
            </w:r>
          </w:p>
          <w:p w14:paraId="757CCC33" w14:textId="77777777" w:rsidR="00CC6B68" w:rsidRPr="00CC6B68" w:rsidRDefault="00CC6B68" w:rsidP="001F053E">
            <w:pPr>
              <w:numPr>
                <w:ilvl w:val="0"/>
                <w:numId w:val="36"/>
              </w:numPr>
              <w:contextualSpacing/>
              <w:rPr>
                <w:rFonts w:ascii="Calibri" w:eastAsia="Calibri" w:hAnsi="Calibri" w:cs="Times New Roman"/>
              </w:rPr>
            </w:pPr>
            <w:r w:rsidRPr="00CC6B68">
              <w:rPr>
                <w:rFonts w:ascii="Calibri" w:eastAsia="Calibri" w:hAnsi="Calibri" w:cs="Times New Roman"/>
              </w:rPr>
              <w:t>Creation story</w:t>
            </w:r>
          </w:p>
          <w:p w14:paraId="4FB2C97F" w14:textId="77777777" w:rsidR="00CC6B68" w:rsidRPr="00CC6B68" w:rsidRDefault="00CC6B68" w:rsidP="001F053E">
            <w:pPr>
              <w:numPr>
                <w:ilvl w:val="0"/>
                <w:numId w:val="36"/>
              </w:numPr>
              <w:contextualSpacing/>
              <w:rPr>
                <w:rFonts w:ascii="Calibri" w:eastAsia="Calibri" w:hAnsi="Calibri" w:cs="Times New Roman"/>
              </w:rPr>
            </w:pPr>
            <w:r w:rsidRPr="00CC6B68">
              <w:rPr>
                <w:rFonts w:ascii="Calibri" w:eastAsia="Calibri" w:hAnsi="Calibri" w:cs="Times New Roman"/>
              </w:rPr>
              <w:t>Noah’s Ark</w:t>
            </w:r>
          </w:p>
          <w:p w14:paraId="18E8E87A"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My life</w:t>
            </w:r>
          </w:p>
          <w:p w14:paraId="1A033AEE" w14:textId="77777777" w:rsidR="00117F3F" w:rsidRDefault="00117F3F" w:rsidP="00117F3F">
            <w:pPr>
              <w:pStyle w:val="Default"/>
              <w:rPr>
                <w:color w:val="4471C4"/>
                <w:sz w:val="23"/>
                <w:szCs w:val="23"/>
              </w:rPr>
            </w:pPr>
            <w:r>
              <w:rPr>
                <w:color w:val="4471C4"/>
                <w:sz w:val="23"/>
                <w:szCs w:val="23"/>
              </w:rPr>
              <w:t>What is right? What is wrong? What is ‘good’?</w:t>
            </w:r>
          </w:p>
          <w:p w14:paraId="3A2B53E8" w14:textId="77777777" w:rsidR="00CC6B68" w:rsidRPr="00117F3F" w:rsidRDefault="00CC6B68" w:rsidP="00AA13C1">
            <w:pPr>
              <w:pStyle w:val="ListParagraph"/>
              <w:numPr>
                <w:ilvl w:val="0"/>
                <w:numId w:val="51"/>
              </w:numPr>
              <w:rPr>
                <w:rFonts w:ascii="Calibri" w:eastAsia="Calibri" w:hAnsi="Calibri" w:cs="Times New Roman"/>
              </w:rPr>
            </w:pPr>
            <w:r w:rsidRPr="00117F3F">
              <w:rPr>
                <w:rFonts w:ascii="Calibri" w:eastAsia="Calibri" w:hAnsi="Calibri" w:cs="Times New Roman"/>
              </w:rPr>
              <w:t>My life within the world</w:t>
            </w:r>
          </w:p>
          <w:p w14:paraId="2B3EBEFA" w14:textId="77777777" w:rsidR="00CC6B68" w:rsidRPr="00CC6B68" w:rsidRDefault="00CC6B68" w:rsidP="001F053E">
            <w:pPr>
              <w:numPr>
                <w:ilvl w:val="0"/>
                <w:numId w:val="38"/>
              </w:numPr>
              <w:ind w:left="720"/>
              <w:contextualSpacing/>
              <w:rPr>
                <w:rFonts w:ascii="Calibri" w:eastAsia="Calibri" w:hAnsi="Calibri" w:cs="Times New Roman"/>
              </w:rPr>
            </w:pPr>
            <w:r w:rsidRPr="00CC6B68">
              <w:rPr>
                <w:rFonts w:ascii="Calibri" w:eastAsia="Calibri" w:hAnsi="Calibri" w:cs="Times New Roman"/>
              </w:rPr>
              <w:t>Reflection from birth and baptism to now.</w:t>
            </w:r>
          </w:p>
          <w:p w14:paraId="2131528A" w14:textId="77777777" w:rsidR="00CC6B68" w:rsidRPr="00CC6B68" w:rsidRDefault="00CC6B68" w:rsidP="001F053E">
            <w:pPr>
              <w:numPr>
                <w:ilvl w:val="0"/>
                <w:numId w:val="38"/>
              </w:numPr>
              <w:ind w:left="720"/>
              <w:contextualSpacing/>
              <w:rPr>
                <w:rFonts w:ascii="Calibri" w:eastAsia="Calibri" w:hAnsi="Calibri" w:cs="Times New Roman"/>
              </w:rPr>
            </w:pPr>
            <w:r w:rsidRPr="00CC6B68">
              <w:rPr>
                <w:rFonts w:ascii="Calibri" w:eastAsia="Calibri" w:hAnsi="Calibri" w:cs="Times New Roman"/>
              </w:rPr>
              <w:t>Hope and dreams</w:t>
            </w:r>
          </w:p>
          <w:p w14:paraId="7C384A2D" w14:textId="77777777" w:rsidR="00CC6B68" w:rsidRPr="00CC6B68" w:rsidRDefault="00CC6B68" w:rsidP="00CC6B68">
            <w:pPr>
              <w:rPr>
                <w:rFonts w:ascii="Calibri" w:eastAsia="Calibri" w:hAnsi="Calibri" w:cs="Times New Roman"/>
                <w:color w:val="FF0000"/>
              </w:rPr>
            </w:pPr>
          </w:p>
          <w:p w14:paraId="16829C95" w14:textId="77777777" w:rsidR="00CC6B68" w:rsidRPr="00CC6B68" w:rsidRDefault="00CC6B68" w:rsidP="00CC6B68">
            <w:pPr>
              <w:ind w:left="720"/>
              <w:contextualSpacing/>
              <w:rPr>
                <w:rFonts w:ascii="Calibri" w:eastAsia="Calibri" w:hAnsi="Calibri" w:cs="Times New Roman"/>
              </w:rPr>
            </w:pPr>
          </w:p>
          <w:p w14:paraId="2BBDB9E6" w14:textId="77777777" w:rsidR="00CC6B68" w:rsidRPr="00CC6B68" w:rsidRDefault="00CC6B68" w:rsidP="00CC6B68">
            <w:pPr>
              <w:rPr>
                <w:rFonts w:ascii="Calibri" w:eastAsia="Calibri" w:hAnsi="Calibri" w:cs="Times New Roman"/>
                <w:color w:val="FF0000"/>
              </w:rPr>
            </w:pPr>
          </w:p>
        </w:tc>
        <w:tc>
          <w:tcPr>
            <w:tcW w:w="4678" w:type="dxa"/>
          </w:tcPr>
          <w:p w14:paraId="2891881E"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Our special places</w:t>
            </w:r>
          </w:p>
          <w:p w14:paraId="255EB3C0" w14:textId="410DB310" w:rsidR="001F053E" w:rsidRDefault="001F053E" w:rsidP="001F053E">
            <w:pPr>
              <w:pStyle w:val="Default"/>
              <w:rPr>
                <w:color w:val="6FAC46"/>
                <w:sz w:val="23"/>
                <w:szCs w:val="23"/>
              </w:rPr>
            </w:pPr>
            <w:r>
              <w:rPr>
                <w:color w:val="6FAC46"/>
                <w:sz w:val="23"/>
                <w:szCs w:val="23"/>
              </w:rPr>
              <w:t xml:space="preserve">What happens in a church? </w:t>
            </w:r>
          </w:p>
          <w:p w14:paraId="721FBF63" w14:textId="77777777" w:rsidR="00CC6B68" w:rsidRPr="001F053E" w:rsidRDefault="00CC6B68" w:rsidP="00AA13C1">
            <w:pPr>
              <w:pStyle w:val="ListParagraph"/>
              <w:numPr>
                <w:ilvl w:val="0"/>
                <w:numId w:val="46"/>
              </w:numPr>
              <w:rPr>
                <w:rFonts w:ascii="Calibri" w:eastAsia="Calibri" w:hAnsi="Calibri" w:cs="Times New Roman"/>
              </w:rPr>
            </w:pPr>
            <w:r w:rsidRPr="001F053E">
              <w:rPr>
                <w:rFonts w:ascii="Calibri" w:eastAsia="Calibri" w:hAnsi="Calibri" w:cs="Times New Roman"/>
              </w:rPr>
              <w:t>Special places to me</w:t>
            </w:r>
          </w:p>
          <w:p w14:paraId="46FE26A9" w14:textId="77777777" w:rsidR="00CC6B68" w:rsidRPr="00CC6B68" w:rsidRDefault="00CC6B68" w:rsidP="001F053E">
            <w:pPr>
              <w:numPr>
                <w:ilvl w:val="0"/>
                <w:numId w:val="37"/>
              </w:numPr>
              <w:contextualSpacing/>
              <w:rPr>
                <w:rFonts w:ascii="Calibri" w:eastAsia="Calibri" w:hAnsi="Calibri" w:cs="Times New Roman"/>
              </w:rPr>
            </w:pPr>
            <w:r w:rsidRPr="00CC6B68">
              <w:rPr>
                <w:rFonts w:ascii="Calibri" w:eastAsia="Calibri" w:hAnsi="Calibri" w:cs="Times New Roman"/>
              </w:rPr>
              <w:t>Special places for Christians.</w:t>
            </w:r>
          </w:p>
          <w:p w14:paraId="1F1DF83D" w14:textId="77777777" w:rsidR="00CC6B68" w:rsidRPr="00CC6B68" w:rsidRDefault="00CC6B68" w:rsidP="001F053E">
            <w:pPr>
              <w:numPr>
                <w:ilvl w:val="0"/>
                <w:numId w:val="37"/>
              </w:numPr>
              <w:contextualSpacing/>
              <w:rPr>
                <w:rFonts w:ascii="Calibri" w:eastAsia="Calibri" w:hAnsi="Calibri" w:cs="Times New Roman"/>
              </w:rPr>
            </w:pPr>
            <w:r w:rsidRPr="00CC6B68">
              <w:rPr>
                <w:rFonts w:ascii="Calibri" w:eastAsia="Calibri" w:hAnsi="Calibri" w:cs="Times New Roman"/>
              </w:rPr>
              <w:t>Visit the Church with Rev. Marian Toyne</w:t>
            </w:r>
          </w:p>
          <w:p w14:paraId="5BC903A4"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Our books are special</w:t>
            </w:r>
          </w:p>
          <w:p w14:paraId="6B255067" w14:textId="77777777" w:rsidR="003F0E6C" w:rsidRDefault="003F0E6C" w:rsidP="003F0E6C">
            <w:pPr>
              <w:pStyle w:val="Default"/>
              <w:rPr>
                <w:color w:val="EC7C30"/>
                <w:sz w:val="23"/>
                <w:szCs w:val="23"/>
              </w:rPr>
            </w:pPr>
            <w:r>
              <w:rPr>
                <w:color w:val="EC7C30"/>
                <w:sz w:val="23"/>
                <w:szCs w:val="23"/>
              </w:rPr>
              <w:t xml:space="preserve">Why is this sacred book important? </w:t>
            </w:r>
          </w:p>
          <w:p w14:paraId="499D8F5B" w14:textId="77777777" w:rsidR="00CC6B68" w:rsidRPr="003F0E6C" w:rsidRDefault="00CC6B68" w:rsidP="00AA13C1">
            <w:pPr>
              <w:pStyle w:val="ListParagraph"/>
              <w:numPr>
                <w:ilvl w:val="0"/>
                <w:numId w:val="47"/>
              </w:numPr>
              <w:rPr>
                <w:rFonts w:ascii="Calibri" w:eastAsia="Calibri" w:hAnsi="Calibri" w:cs="Times New Roman"/>
              </w:rPr>
            </w:pPr>
            <w:r w:rsidRPr="003F0E6C">
              <w:rPr>
                <w:rFonts w:ascii="Calibri" w:eastAsia="Calibri" w:hAnsi="Calibri" w:cs="Times New Roman"/>
              </w:rPr>
              <w:t>Books that are special to me</w:t>
            </w:r>
          </w:p>
          <w:p w14:paraId="3C917BA9" w14:textId="77777777" w:rsidR="00CC6B68" w:rsidRPr="00CC6B68" w:rsidRDefault="00CC6B68" w:rsidP="001F053E">
            <w:pPr>
              <w:numPr>
                <w:ilvl w:val="0"/>
                <w:numId w:val="40"/>
              </w:numPr>
              <w:contextualSpacing/>
              <w:rPr>
                <w:rFonts w:ascii="Calibri" w:eastAsia="Calibri" w:hAnsi="Calibri" w:cs="Times New Roman"/>
              </w:rPr>
            </w:pPr>
            <w:r w:rsidRPr="00CC6B68">
              <w:rPr>
                <w:rFonts w:ascii="Calibri" w:eastAsia="Calibri" w:hAnsi="Calibri" w:cs="Times New Roman"/>
              </w:rPr>
              <w:t>Books that are special to Christians</w:t>
            </w:r>
          </w:p>
          <w:p w14:paraId="3441E7EC" w14:textId="77777777" w:rsidR="00CC6B68" w:rsidRPr="00CC6B68" w:rsidRDefault="00CC6B68" w:rsidP="001F053E">
            <w:pPr>
              <w:numPr>
                <w:ilvl w:val="0"/>
                <w:numId w:val="40"/>
              </w:numPr>
              <w:contextualSpacing/>
              <w:rPr>
                <w:rFonts w:ascii="Calibri" w:eastAsia="Calibri" w:hAnsi="Calibri" w:cs="Times New Roman"/>
              </w:rPr>
            </w:pPr>
            <w:r w:rsidRPr="00CC6B68">
              <w:rPr>
                <w:rFonts w:ascii="Calibri" w:eastAsia="Calibri" w:hAnsi="Calibri" w:cs="Times New Roman"/>
              </w:rPr>
              <w:t xml:space="preserve">Look at the Bible with Rev. Marian Toyne </w:t>
            </w:r>
          </w:p>
          <w:p w14:paraId="5F6B274B" w14:textId="7955F365"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My senses</w:t>
            </w:r>
          </w:p>
          <w:p w14:paraId="0F78BD4E" w14:textId="77777777" w:rsidR="007B463F" w:rsidRDefault="007B463F" w:rsidP="007B463F">
            <w:pPr>
              <w:pStyle w:val="Default"/>
              <w:rPr>
                <w:color w:val="4471C4"/>
                <w:sz w:val="23"/>
                <w:szCs w:val="23"/>
              </w:rPr>
            </w:pPr>
            <w:r>
              <w:rPr>
                <w:color w:val="4471C4"/>
                <w:sz w:val="23"/>
                <w:szCs w:val="23"/>
              </w:rPr>
              <w:t xml:space="preserve">Use their senses to investigate religion and belief. </w:t>
            </w:r>
          </w:p>
          <w:p w14:paraId="2CCF4AEE" w14:textId="77777777" w:rsidR="00CC6B68" w:rsidRPr="007B463F" w:rsidRDefault="00CC6B68" w:rsidP="00AA13C1">
            <w:pPr>
              <w:pStyle w:val="ListParagraph"/>
              <w:numPr>
                <w:ilvl w:val="0"/>
                <w:numId w:val="48"/>
              </w:numPr>
              <w:rPr>
                <w:rFonts w:ascii="Calibri" w:eastAsia="Calibri" w:hAnsi="Calibri" w:cs="Times New Roman"/>
              </w:rPr>
            </w:pPr>
            <w:r w:rsidRPr="007B463F">
              <w:rPr>
                <w:rFonts w:ascii="Calibri" w:eastAsia="Calibri" w:hAnsi="Calibri" w:cs="Times New Roman"/>
              </w:rPr>
              <w:t>This element runs through all areas of the RE curriculum</w:t>
            </w:r>
          </w:p>
          <w:p w14:paraId="277A4868" w14:textId="77777777" w:rsidR="00CC6B68" w:rsidRPr="00CC6B68" w:rsidRDefault="00CC6B68" w:rsidP="001F053E">
            <w:pPr>
              <w:numPr>
                <w:ilvl w:val="0"/>
                <w:numId w:val="39"/>
              </w:numPr>
              <w:contextualSpacing/>
              <w:rPr>
                <w:rFonts w:ascii="Calibri" w:eastAsia="Calibri" w:hAnsi="Calibri" w:cs="Times New Roman"/>
              </w:rPr>
            </w:pPr>
            <w:r w:rsidRPr="00CC6B68">
              <w:rPr>
                <w:rFonts w:ascii="Calibri" w:eastAsia="Calibri" w:hAnsi="Calibri" w:cs="Times New Roman"/>
              </w:rPr>
              <w:t xml:space="preserve">The </w:t>
            </w:r>
            <w:proofErr w:type="spellStart"/>
            <w:r w:rsidRPr="00CC6B68">
              <w:rPr>
                <w:rFonts w:ascii="Calibri" w:eastAsia="Calibri" w:hAnsi="Calibri" w:cs="Times New Roman"/>
              </w:rPr>
              <w:t>chn</w:t>
            </w:r>
            <w:proofErr w:type="spellEnd"/>
            <w:r w:rsidRPr="00CC6B68">
              <w:rPr>
                <w:rFonts w:ascii="Calibri" w:eastAsia="Calibri" w:hAnsi="Calibri" w:cs="Times New Roman"/>
              </w:rPr>
              <w:t xml:space="preserve"> will have opportunities to explore what they can see, hear and smell in our wonderful world</w:t>
            </w:r>
          </w:p>
          <w:p w14:paraId="19387D40" w14:textId="77777777" w:rsidR="00CC6B68" w:rsidRPr="00CC6B68" w:rsidRDefault="00CC6B68" w:rsidP="001F053E">
            <w:pPr>
              <w:numPr>
                <w:ilvl w:val="0"/>
                <w:numId w:val="39"/>
              </w:numPr>
              <w:contextualSpacing/>
              <w:rPr>
                <w:rFonts w:ascii="Calibri" w:eastAsia="Calibri" w:hAnsi="Calibri" w:cs="Times New Roman"/>
              </w:rPr>
            </w:pPr>
            <w:r w:rsidRPr="00CC6B68">
              <w:rPr>
                <w:rFonts w:ascii="Calibri" w:eastAsia="Calibri" w:hAnsi="Calibri" w:cs="Times New Roman"/>
              </w:rPr>
              <w:lastRenderedPageBreak/>
              <w:t xml:space="preserve">There will be planned opportunities for the </w:t>
            </w:r>
            <w:proofErr w:type="spellStart"/>
            <w:r w:rsidRPr="00CC6B68">
              <w:rPr>
                <w:rFonts w:ascii="Calibri" w:eastAsia="Calibri" w:hAnsi="Calibri" w:cs="Times New Roman"/>
              </w:rPr>
              <w:t>chn</w:t>
            </w:r>
            <w:proofErr w:type="spellEnd"/>
            <w:r w:rsidRPr="00CC6B68">
              <w:rPr>
                <w:rFonts w:ascii="Calibri" w:eastAsia="Calibri" w:hAnsi="Calibri" w:cs="Times New Roman"/>
              </w:rPr>
              <w:t xml:space="preserve"> to use their senses within the classroom </w:t>
            </w:r>
          </w:p>
        </w:tc>
      </w:tr>
      <w:tr w:rsidR="00CC6B68" w:rsidRPr="00CC6B68" w14:paraId="354AF98C" w14:textId="77777777" w:rsidTr="00DE1F1C">
        <w:tc>
          <w:tcPr>
            <w:tcW w:w="1101" w:type="dxa"/>
          </w:tcPr>
          <w:p w14:paraId="05036234"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lastRenderedPageBreak/>
              <w:t>YEAR 1/2</w:t>
            </w:r>
          </w:p>
        </w:tc>
        <w:tc>
          <w:tcPr>
            <w:tcW w:w="4252" w:type="dxa"/>
          </w:tcPr>
          <w:p w14:paraId="6DDB2254"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Christianity – God / Community</w:t>
            </w:r>
          </w:p>
          <w:p w14:paraId="2AEE9A82" w14:textId="3BCC72AD" w:rsidR="00604300" w:rsidRPr="00CC6B68" w:rsidRDefault="00604300" w:rsidP="00CC6B68">
            <w:pPr>
              <w:rPr>
                <w:rFonts w:ascii="Calibri" w:eastAsia="Calibri" w:hAnsi="Calibri" w:cs="Times New Roman"/>
                <w:color w:val="00B050"/>
              </w:rPr>
            </w:pPr>
            <w:r w:rsidRPr="00604300">
              <w:rPr>
                <w:rFonts w:ascii="Calibri" w:eastAsia="Calibri" w:hAnsi="Calibri" w:cs="Times New Roman"/>
                <w:color w:val="00B050"/>
              </w:rPr>
              <w:t>How does a celebration bring a community together?</w:t>
            </w:r>
          </w:p>
          <w:p w14:paraId="0AC0EEA0"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Old Testament Bible stories</w:t>
            </w:r>
          </w:p>
          <w:p w14:paraId="268F1837"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Creation – Adam and Eve</w:t>
            </w:r>
          </w:p>
          <w:p w14:paraId="5AA0B046"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2</w:t>
            </w:r>
            <w:r w:rsidRPr="00CC6B68">
              <w:rPr>
                <w:rFonts w:ascii="Calibri" w:eastAsia="Calibri" w:hAnsi="Calibri" w:cs="Times New Roman"/>
                <w:vertAlign w:val="superscript"/>
              </w:rPr>
              <w:t>nd</w:t>
            </w:r>
            <w:r w:rsidRPr="00CC6B68">
              <w:rPr>
                <w:rFonts w:ascii="Calibri" w:eastAsia="Calibri" w:hAnsi="Calibri" w:cs="Times New Roman"/>
              </w:rPr>
              <w:t xml:space="preserve"> creation story - Noah</w:t>
            </w:r>
          </w:p>
          <w:p w14:paraId="61975368"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Concept of ‘Father’ – Abraham</w:t>
            </w:r>
          </w:p>
          <w:p w14:paraId="05679ECB"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Concept of ‘teacher’ – Moses</w:t>
            </w:r>
          </w:p>
          <w:p w14:paraId="73437556" w14:textId="77777777" w:rsidR="00CC6B68" w:rsidRPr="00CC6B68" w:rsidRDefault="00CC6B68" w:rsidP="001F053E">
            <w:pPr>
              <w:numPr>
                <w:ilvl w:val="0"/>
                <w:numId w:val="15"/>
              </w:numPr>
              <w:contextualSpacing/>
              <w:rPr>
                <w:rFonts w:ascii="Calibri" w:eastAsia="Calibri" w:hAnsi="Calibri" w:cs="Times New Roman"/>
              </w:rPr>
            </w:pPr>
            <w:r w:rsidRPr="00CC6B68">
              <w:rPr>
                <w:rFonts w:ascii="Calibri" w:eastAsia="Calibri" w:hAnsi="Calibri" w:cs="Times New Roman"/>
              </w:rPr>
              <w:t xml:space="preserve">A Christian </w:t>
            </w:r>
            <w:proofErr w:type="gramStart"/>
            <w:r w:rsidRPr="00CC6B68">
              <w:rPr>
                <w:rFonts w:ascii="Calibri" w:eastAsia="Calibri" w:hAnsi="Calibri" w:cs="Times New Roman"/>
              </w:rPr>
              <w:t>Church  /</w:t>
            </w:r>
            <w:proofErr w:type="gramEnd"/>
            <w:r w:rsidRPr="00CC6B68">
              <w:rPr>
                <w:rFonts w:ascii="Calibri" w:eastAsia="Calibri" w:hAnsi="Calibri" w:cs="Times New Roman"/>
              </w:rPr>
              <w:t xml:space="preserve"> core Christian beliefs and practices</w:t>
            </w:r>
          </w:p>
          <w:p w14:paraId="278FAAD2" w14:textId="77777777" w:rsidR="00CC6B68" w:rsidRPr="00E330E7" w:rsidRDefault="00CC6B68" w:rsidP="001F053E">
            <w:pPr>
              <w:numPr>
                <w:ilvl w:val="0"/>
                <w:numId w:val="15"/>
              </w:numPr>
              <w:contextualSpacing/>
              <w:rPr>
                <w:rFonts w:ascii="Calibri" w:eastAsia="Calibri" w:hAnsi="Calibri" w:cs="Times New Roman"/>
                <w:color w:val="FF0000"/>
              </w:rPr>
            </w:pPr>
            <w:r w:rsidRPr="00CC6B68">
              <w:rPr>
                <w:rFonts w:ascii="Calibri" w:eastAsia="Calibri" w:hAnsi="Calibri" w:cs="Times New Roman"/>
              </w:rPr>
              <w:t xml:space="preserve">Christmas </w:t>
            </w:r>
          </w:p>
          <w:p w14:paraId="7DF948CB" w14:textId="77777777" w:rsidR="00E330E7" w:rsidRPr="00CC6B68" w:rsidRDefault="00E330E7" w:rsidP="00E330E7">
            <w:pPr>
              <w:contextualSpacing/>
              <w:rPr>
                <w:rFonts w:ascii="Calibri" w:eastAsia="Calibri" w:hAnsi="Calibri" w:cs="Times New Roman"/>
                <w:color w:val="FF0000"/>
              </w:rPr>
            </w:pPr>
          </w:p>
        </w:tc>
        <w:tc>
          <w:tcPr>
            <w:tcW w:w="4394" w:type="dxa"/>
          </w:tcPr>
          <w:p w14:paraId="5F6A8AF5"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Christianity – Being Human (The Life of Jesus)</w:t>
            </w:r>
          </w:p>
          <w:p w14:paraId="183D5275" w14:textId="577ABE30" w:rsidR="00631FBE" w:rsidRPr="00CC6B68" w:rsidRDefault="00631FBE" w:rsidP="00CC6B68">
            <w:pPr>
              <w:rPr>
                <w:rFonts w:ascii="Calibri" w:eastAsia="Calibri" w:hAnsi="Calibri" w:cs="Times New Roman"/>
                <w:color w:val="FF0000"/>
              </w:rPr>
            </w:pPr>
            <w:r w:rsidRPr="00631FBE">
              <w:rPr>
                <w:rFonts w:ascii="Calibri" w:eastAsia="Calibri" w:hAnsi="Calibri" w:cs="Times New Roman"/>
                <w:color w:val="0070C0"/>
              </w:rPr>
              <w:t>What does the cross mean to Christians?</w:t>
            </w:r>
          </w:p>
          <w:p w14:paraId="1561B28C"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Parables e.g. The Good Samaritan</w:t>
            </w:r>
          </w:p>
          <w:p w14:paraId="600B5AA8"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The teaching of Jesus</w:t>
            </w:r>
          </w:p>
          <w:p w14:paraId="2EA1C8E8"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Miracles</w:t>
            </w:r>
          </w:p>
          <w:p w14:paraId="0FA53903"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His followers</w:t>
            </w:r>
          </w:p>
          <w:p w14:paraId="5088DB91"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Chronological life story of Jesus</w:t>
            </w:r>
          </w:p>
          <w:p w14:paraId="2D5C1B59" w14:textId="77777777" w:rsidR="00CC6B68" w:rsidRPr="00CC6B68" w:rsidRDefault="00CC6B68" w:rsidP="001F053E">
            <w:pPr>
              <w:numPr>
                <w:ilvl w:val="0"/>
                <w:numId w:val="16"/>
              </w:numPr>
              <w:contextualSpacing/>
              <w:rPr>
                <w:rFonts w:ascii="Calibri" w:eastAsia="Calibri" w:hAnsi="Calibri" w:cs="Times New Roman"/>
              </w:rPr>
            </w:pPr>
            <w:r w:rsidRPr="00CC6B68">
              <w:rPr>
                <w:rFonts w:ascii="Calibri" w:eastAsia="Calibri" w:hAnsi="Calibri" w:cs="Times New Roman"/>
              </w:rPr>
              <w:t>Easter</w:t>
            </w:r>
          </w:p>
          <w:p w14:paraId="4191FEB9" w14:textId="77777777" w:rsidR="00CC6B68" w:rsidRPr="00CC6B68" w:rsidRDefault="00CC6B68" w:rsidP="00CC6B68">
            <w:pPr>
              <w:rPr>
                <w:rFonts w:ascii="Calibri" w:eastAsia="Calibri" w:hAnsi="Calibri" w:cs="Times New Roman"/>
                <w:color w:val="0070C0"/>
              </w:rPr>
            </w:pPr>
          </w:p>
        </w:tc>
        <w:tc>
          <w:tcPr>
            <w:tcW w:w="4678" w:type="dxa"/>
          </w:tcPr>
          <w:p w14:paraId="18E5CD6F" w14:textId="77777777" w:rsidR="00CC6B68" w:rsidRDefault="00CC6B68" w:rsidP="00CC6B68">
            <w:pPr>
              <w:rPr>
                <w:rFonts w:ascii="Calibri" w:eastAsia="Calibri" w:hAnsi="Calibri" w:cs="Times New Roman"/>
                <w:color w:val="7030A0"/>
              </w:rPr>
            </w:pPr>
            <w:r w:rsidRPr="00CC6B68">
              <w:rPr>
                <w:rFonts w:ascii="Calibri" w:eastAsia="Calibri" w:hAnsi="Calibri" w:cs="Times New Roman"/>
                <w:color w:val="7030A0"/>
              </w:rPr>
              <w:t>In-depth Study of Judaism</w:t>
            </w:r>
          </w:p>
          <w:p w14:paraId="69AA0167" w14:textId="7F632DAE" w:rsidR="00631FBE" w:rsidRPr="00CC6B68" w:rsidRDefault="00DE326E" w:rsidP="00CC6B68">
            <w:pPr>
              <w:rPr>
                <w:rFonts w:ascii="Calibri" w:eastAsia="Calibri" w:hAnsi="Calibri" w:cs="Times New Roman"/>
                <w:color w:val="E97132" w:themeColor="accent2"/>
              </w:rPr>
            </w:pPr>
            <w:r w:rsidRPr="00DE326E">
              <w:rPr>
                <w:rFonts w:ascii="Calibri" w:eastAsia="Calibri" w:hAnsi="Calibri" w:cs="Times New Roman"/>
                <w:color w:val="E97132" w:themeColor="accent2"/>
              </w:rPr>
              <w:t>What do Jewish people remember on Shabbat?</w:t>
            </w:r>
          </w:p>
          <w:p w14:paraId="4306E714"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Key beliefs</w:t>
            </w:r>
          </w:p>
          <w:p w14:paraId="7ADBB63D"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Practices</w:t>
            </w:r>
          </w:p>
          <w:p w14:paraId="59EB4968"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Festivals</w:t>
            </w:r>
          </w:p>
          <w:p w14:paraId="326BEF60"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Symbols</w:t>
            </w:r>
          </w:p>
          <w:p w14:paraId="71CB127C"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Comparisons with Christianity</w:t>
            </w:r>
          </w:p>
          <w:p w14:paraId="16910C5F" w14:textId="77777777" w:rsidR="00CC6B68" w:rsidRPr="00CC6B68" w:rsidRDefault="00CC6B68" w:rsidP="001F053E">
            <w:pPr>
              <w:numPr>
                <w:ilvl w:val="0"/>
                <w:numId w:val="17"/>
              </w:numPr>
              <w:contextualSpacing/>
              <w:rPr>
                <w:rFonts w:ascii="Calibri" w:eastAsia="Calibri" w:hAnsi="Calibri" w:cs="Times New Roman"/>
              </w:rPr>
            </w:pPr>
            <w:r w:rsidRPr="00CC6B68">
              <w:rPr>
                <w:rFonts w:ascii="Calibri" w:eastAsia="Calibri" w:hAnsi="Calibri" w:cs="Times New Roman"/>
              </w:rPr>
              <w:t>Places of worship</w:t>
            </w:r>
          </w:p>
          <w:p w14:paraId="55944C96" w14:textId="77777777" w:rsidR="00CC6B68" w:rsidRPr="00CC6B68" w:rsidRDefault="00CC6B68" w:rsidP="00CC6B68">
            <w:pPr>
              <w:rPr>
                <w:rFonts w:ascii="Calibri" w:eastAsia="Calibri" w:hAnsi="Calibri" w:cs="Times New Roman"/>
                <w:color w:val="00B050"/>
              </w:rPr>
            </w:pPr>
          </w:p>
        </w:tc>
      </w:tr>
      <w:tr w:rsidR="00CC6B68" w:rsidRPr="00CC6B68" w14:paraId="23DBC947" w14:textId="77777777" w:rsidTr="00DE1F1C">
        <w:tc>
          <w:tcPr>
            <w:tcW w:w="1101" w:type="dxa"/>
          </w:tcPr>
          <w:p w14:paraId="18544EA5" w14:textId="77777777" w:rsidR="00CC6B68" w:rsidRPr="00CC6B68" w:rsidRDefault="00CC6B68" w:rsidP="00CC6B68">
            <w:pPr>
              <w:rPr>
                <w:rFonts w:ascii="Calibri" w:eastAsia="Calibri" w:hAnsi="Calibri" w:cs="Times New Roman"/>
              </w:rPr>
            </w:pPr>
          </w:p>
          <w:p w14:paraId="7559E129"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lastRenderedPageBreak/>
              <w:t>YEAR 3/4</w:t>
            </w:r>
          </w:p>
        </w:tc>
        <w:tc>
          <w:tcPr>
            <w:tcW w:w="4252" w:type="dxa"/>
          </w:tcPr>
          <w:p w14:paraId="141FDE34" w14:textId="77777777" w:rsidR="00CC6B68" w:rsidRPr="00CC6B68" w:rsidRDefault="00CC6B68" w:rsidP="00CC6B68">
            <w:pPr>
              <w:rPr>
                <w:rFonts w:ascii="Calibri" w:eastAsia="Calibri" w:hAnsi="Calibri" w:cs="Times New Roman"/>
                <w:color w:val="FF0000"/>
              </w:rPr>
            </w:pPr>
          </w:p>
          <w:p w14:paraId="259C318E"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Hinduism – Gods and worship</w:t>
            </w:r>
          </w:p>
          <w:p w14:paraId="327CF470" w14:textId="49A2230F" w:rsidR="00CC3786" w:rsidRPr="00CC6B68" w:rsidRDefault="006E6A7D" w:rsidP="00CC6B68">
            <w:pPr>
              <w:rPr>
                <w:rFonts w:ascii="Calibri" w:eastAsia="Calibri" w:hAnsi="Calibri" w:cs="Times New Roman"/>
                <w:color w:val="4EA72E" w:themeColor="accent6"/>
              </w:rPr>
            </w:pPr>
            <w:r w:rsidRPr="006E6A7D">
              <w:rPr>
                <w:rFonts w:ascii="Calibri" w:eastAsia="Calibri" w:hAnsi="Calibri" w:cs="Times New Roman"/>
                <w:color w:val="4EA72E" w:themeColor="accent6"/>
              </w:rPr>
              <w:t>How do / have religious groups contributed to society and culture?</w:t>
            </w:r>
          </w:p>
          <w:p w14:paraId="7425E50E"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Home worship / puja</w:t>
            </w:r>
          </w:p>
          <w:p w14:paraId="6CD14D6F"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Artefacts</w:t>
            </w:r>
          </w:p>
          <w:p w14:paraId="34948533"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Mandir (Hindu temple)</w:t>
            </w:r>
          </w:p>
          <w:p w14:paraId="40C6C254"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Visual symbols (Aum – ultimate reality)</w:t>
            </w:r>
          </w:p>
          <w:p w14:paraId="2419F153"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Images of Gods</w:t>
            </w:r>
          </w:p>
          <w:p w14:paraId="124BCAB5"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Stories – Trimurti – Brahma, Vishnu, Shiva other deities e.g. Ganesh, Lakshmi, Pavati</w:t>
            </w:r>
          </w:p>
          <w:p w14:paraId="00AC3529"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Bhagavad Gita/Krishna</w:t>
            </w:r>
          </w:p>
          <w:p w14:paraId="69800A3C"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Ramayana – Rama and Sita</w:t>
            </w:r>
          </w:p>
          <w:p w14:paraId="70157D4E" w14:textId="77777777" w:rsidR="00CC6B68" w:rsidRPr="00CC6B68" w:rsidRDefault="00CC6B68" w:rsidP="001F053E">
            <w:pPr>
              <w:numPr>
                <w:ilvl w:val="0"/>
                <w:numId w:val="18"/>
              </w:numPr>
              <w:contextualSpacing/>
              <w:rPr>
                <w:rFonts w:ascii="Calibri" w:eastAsia="Calibri" w:hAnsi="Calibri" w:cs="Times New Roman"/>
              </w:rPr>
            </w:pPr>
            <w:r w:rsidRPr="00CC6B68">
              <w:rPr>
                <w:rFonts w:ascii="Calibri" w:eastAsia="Calibri" w:hAnsi="Calibri" w:cs="Times New Roman"/>
              </w:rPr>
              <w:t>Celebrations: Holi, Diwali (stories, practices, food, worship)</w:t>
            </w:r>
          </w:p>
        </w:tc>
        <w:tc>
          <w:tcPr>
            <w:tcW w:w="4394" w:type="dxa"/>
          </w:tcPr>
          <w:p w14:paraId="03751905" w14:textId="77777777" w:rsidR="00CC6B68" w:rsidRPr="00CC6B68" w:rsidRDefault="00CC6B68" w:rsidP="00CC6B68">
            <w:pPr>
              <w:rPr>
                <w:rFonts w:ascii="Calibri" w:eastAsia="Calibri" w:hAnsi="Calibri" w:cs="Times New Roman"/>
                <w:color w:val="FF0000"/>
              </w:rPr>
            </w:pPr>
          </w:p>
          <w:p w14:paraId="3E4D75B6"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Hinduism – Life Journey and belonging</w:t>
            </w:r>
          </w:p>
          <w:p w14:paraId="01EDF96E" w14:textId="127866F4" w:rsidR="006E6A7D" w:rsidRPr="00CC6B68" w:rsidRDefault="00E8730A" w:rsidP="00CC6B68">
            <w:pPr>
              <w:rPr>
                <w:rFonts w:ascii="Calibri" w:eastAsia="Calibri" w:hAnsi="Calibri" w:cs="Times New Roman"/>
                <w:color w:val="E97132" w:themeColor="accent2"/>
              </w:rPr>
            </w:pPr>
            <w:r w:rsidRPr="00E8730A">
              <w:rPr>
                <w:rFonts w:ascii="Calibri" w:eastAsia="Calibri" w:hAnsi="Calibri" w:cs="Times New Roman"/>
                <w:color w:val="E97132" w:themeColor="accent2"/>
              </w:rPr>
              <w:t>Where do religious beliefs come from?</w:t>
            </w:r>
          </w:p>
          <w:p w14:paraId="3CA996FE"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Birth rituals</w:t>
            </w:r>
          </w:p>
          <w:p w14:paraId="511259E0"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Scared thread (</w:t>
            </w:r>
            <w:proofErr w:type="spellStart"/>
            <w:r w:rsidRPr="00CC6B68">
              <w:rPr>
                <w:rFonts w:ascii="Calibri" w:eastAsia="Calibri" w:hAnsi="Calibri" w:cs="Times New Roman"/>
              </w:rPr>
              <w:t>Upananyana</w:t>
            </w:r>
            <w:proofErr w:type="spellEnd"/>
            <w:r w:rsidRPr="00CC6B68">
              <w:rPr>
                <w:rFonts w:ascii="Calibri" w:eastAsia="Calibri" w:hAnsi="Calibri" w:cs="Times New Roman"/>
              </w:rPr>
              <w:t>)</w:t>
            </w:r>
          </w:p>
          <w:p w14:paraId="480ECAC7"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Respect</w:t>
            </w:r>
          </w:p>
          <w:p w14:paraId="7A861D6A"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Moral values</w:t>
            </w:r>
          </w:p>
          <w:p w14:paraId="062365A5"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Samskaras</w:t>
            </w:r>
          </w:p>
          <w:p w14:paraId="16FF216B" w14:textId="77777777" w:rsidR="00CC6B68" w:rsidRPr="00CC6B68" w:rsidRDefault="00CC6B68" w:rsidP="001F053E">
            <w:pPr>
              <w:numPr>
                <w:ilvl w:val="0"/>
                <w:numId w:val="19"/>
              </w:numPr>
              <w:contextualSpacing/>
              <w:rPr>
                <w:rFonts w:ascii="Calibri" w:eastAsia="Calibri" w:hAnsi="Calibri" w:cs="Times New Roman"/>
              </w:rPr>
            </w:pPr>
            <w:proofErr w:type="spellStart"/>
            <w:r w:rsidRPr="00CC6B68">
              <w:rPr>
                <w:rFonts w:ascii="Calibri" w:eastAsia="Calibri" w:hAnsi="Calibri" w:cs="Times New Roman"/>
              </w:rPr>
              <w:t>Namkarna</w:t>
            </w:r>
            <w:proofErr w:type="spellEnd"/>
            <w:r w:rsidRPr="00CC6B68">
              <w:rPr>
                <w:rFonts w:ascii="Calibri" w:eastAsia="Calibri" w:hAnsi="Calibri" w:cs="Times New Roman"/>
              </w:rPr>
              <w:t xml:space="preserve"> (naming ceremony)</w:t>
            </w:r>
          </w:p>
          <w:p w14:paraId="54B1BB5E" w14:textId="77777777" w:rsidR="00CC6B68" w:rsidRPr="00CC6B68" w:rsidRDefault="00CC6B68" w:rsidP="001F053E">
            <w:pPr>
              <w:numPr>
                <w:ilvl w:val="0"/>
                <w:numId w:val="19"/>
              </w:numPr>
              <w:contextualSpacing/>
              <w:rPr>
                <w:rFonts w:ascii="Calibri" w:eastAsia="Calibri" w:hAnsi="Calibri" w:cs="Times New Roman"/>
              </w:rPr>
            </w:pPr>
            <w:proofErr w:type="spellStart"/>
            <w:r w:rsidRPr="00CC6B68">
              <w:rPr>
                <w:rFonts w:ascii="Calibri" w:eastAsia="Calibri" w:hAnsi="Calibri" w:cs="Times New Roman"/>
              </w:rPr>
              <w:t>Jatakarma</w:t>
            </w:r>
            <w:proofErr w:type="spellEnd"/>
            <w:r w:rsidRPr="00CC6B68">
              <w:rPr>
                <w:rFonts w:ascii="Calibri" w:eastAsia="Calibri" w:hAnsi="Calibri" w:cs="Times New Roman"/>
              </w:rPr>
              <w:t xml:space="preserve"> (welcoming a baby)</w:t>
            </w:r>
          </w:p>
          <w:p w14:paraId="416DF983"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Ear piercing (</w:t>
            </w:r>
            <w:proofErr w:type="spellStart"/>
            <w:r w:rsidRPr="00CC6B68">
              <w:rPr>
                <w:rFonts w:ascii="Calibri" w:eastAsia="Calibri" w:hAnsi="Calibri" w:cs="Times New Roman"/>
              </w:rPr>
              <w:t>Karnavedha</w:t>
            </w:r>
            <w:proofErr w:type="spellEnd"/>
            <w:r w:rsidRPr="00CC6B68">
              <w:rPr>
                <w:rFonts w:ascii="Calibri" w:eastAsia="Calibri" w:hAnsi="Calibri" w:cs="Times New Roman"/>
              </w:rPr>
              <w:t>)</w:t>
            </w:r>
          </w:p>
          <w:p w14:paraId="3309F3CD" w14:textId="77777777" w:rsidR="00CC6B68" w:rsidRPr="00CC6B68" w:rsidRDefault="00CC6B68" w:rsidP="001F053E">
            <w:pPr>
              <w:numPr>
                <w:ilvl w:val="0"/>
                <w:numId w:val="19"/>
              </w:numPr>
              <w:contextualSpacing/>
              <w:rPr>
                <w:rFonts w:ascii="Calibri" w:eastAsia="Calibri" w:hAnsi="Calibri" w:cs="Times New Roman"/>
              </w:rPr>
            </w:pPr>
            <w:r w:rsidRPr="00CC6B68">
              <w:rPr>
                <w:rFonts w:ascii="Calibri" w:eastAsia="Calibri" w:hAnsi="Calibri" w:cs="Times New Roman"/>
              </w:rPr>
              <w:t xml:space="preserve">Moksha and karma </w:t>
            </w:r>
          </w:p>
        </w:tc>
        <w:tc>
          <w:tcPr>
            <w:tcW w:w="4678" w:type="dxa"/>
          </w:tcPr>
          <w:p w14:paraId="1FDAD7D1" w14:textId="77777777" w:rsidR="00CC6B68" w:rsidRPr="00CC6B68" w:rsidRDefault="00CC6B68" w:rsidP="00CC6B68">
            <w:pPr>
              <w:rPr>
                <w:rFonts w:ascii="Calibri" w:eastAsia="Calibri" w:hAnsi="Calibri" w:cs="Times New Roman"/>
                <w:color w:val="00B050"/>
              </w:rPr>
            </w:pPr>
          </w:p>
          <w:p w14:paraId="29962653" w14:textId="77777777" w:rsidR="00CC6B68" w:rsidRDefault="00CC6B68" w:rsidP="00CC6B68">
            <w:pPr>
              <w:rPr>
                <w:rFonts w:ascii="Calibri" w:eastAsia="Calibri" w:hAnsi="Calibri" w:cs="Times New Roman"/>
                <w:color w:val="00B050"/>
              </w:rPr>
            </w:pPr>
            <w:r w:rsidRPr="00CC6B68">
              <w:rPr>
                <w:rFonts w:ascii="Calibri" w:eastAsia="Calibri" w:hAnsi="Calibri" w:cs="Times New Roman"/>
                <w:color w:val="7030A0"/>
              </w:rPr>
              <w:lastRenderedPageBreak/>
              <w:t>Forgiveness</w:t>
            </w:r>
            <w:r w:rsidRPr="00CC6B68">
              <w:rPr>
                <w:rFonts w:ascii="Calibri" w:eastAsia="Calibri" w:hAnsi="Calibri" w:cs="Times New Roman"/>
                <w:color w:val="00B050"/>
              </w:rPr>
              <w:t xml:space="preserve"> </w:t>
            </w:r>
          </w:p>
          <w:p w14:paraId="3ED86AB1" w14:textId="3BE6869B" w:rsidR="00E8730A" w:rsidRPr="00CC6B68" w:rsidRDefault="009F2934" w:rsidP="00CC6B68">
            <w:pPr>
              <w:rPr>
                <w:rFonts w:ascii="Calibri" w:eastAsia="Calibri" w:hAnsi="Calibri" w:cs="Times New Roman"/>
                <w:color w:val="0070C0"/>
              </w:rPr>
            </w:pPr>
            <w:r w:rsidRPr="00DD3E5E">
              <w:rPr>
                <w:rFonts w:ascii="Calibri" w:eastAsia="Calibri" w:hAnsi="Calibri" w:cs="Times New Roman"/>
                <w:color w:val="0070C0"/>
              </w:rPr>
              <w:t>Do you have to forgive to be a ‘good’ person?</w:t>
            </w:r>
          </w:p>
          <w:p w14:paraId="0048F6E1" w14:textId="77777777" w:rsidR="00CC6B68" w:rsidRPr="00CC6B68" w:rsidRDefault="00CC6B68" w:rsidP="001F053E">
            <w:pPr>
              <w:numPr>
                <w:ilvl w:val="0"/>
                <w:numId w:val="20"/>
              </w:numPr>
              <w:contextualSpacing/>
              <w:rPr>
                <w:rFonts w:ascii="Calibri" w:eastAsia="Calibri" w:hAnsi="Calibri" w:cs="Times New Roman"/>
              </w:rPr>
            </w:pPr>
            <w:r w:rsidRPr="00CC6B68">
              <w:rPr>
                <w:rFonts w:ascii="Calibri" w:eastAsia="Calibri" w:hAnsi="Calibri" w:cs="Times New Roman"/>
              </w:rPr>
              <w:t>Revisit Diwali (concept of forgiveness)</w:t>
            </w:r>
          </w:p>
          <w:p w14:paraId="0A33B61C" w14:textId="77777777" w:rsidR="00CC6B68" w:rsidRPr="00CC6B68" w:rsidRDefault="00CC6B68" w:rsidP="001F053E">
            <w:pPr>
              <w:numPr>
                <w:ilvl w:val="0"/>
                <w:numId w:val="20"/>
              </w:numPr>
              <w:contextualSpacing/>
              <w:rPr>
                <w:rFonts w:ascii="Calibri" w:eastAsia="Calibri" w:hAnsi="Calibri" w:cs="Times New Roman"/>
              </w:rPr>
            </w:pPr>
            <w:r w:rsidRPr="00CC6B68">
              <w:rPr>
                <w:rFonts w:ascii="Calibri" w:eastAsia="Calibri" w:hAnsi="Calibri" w:cs="Times New Roman"/>
              </w:rPr>
              <w:t>Easter – redemption, atonement, reconciliation)</w:t>
            </w:r>
          </w:p>
          <w:p w14:paraId="7CDE15A1" w14:textId="77777777" w:rsidR="00CC6B68" w:rsidRPr="00CC6B68" w:rsidRDefault="00CC6B68" w:rsidP="001F053E">
            <w:pPr>
              <w:numPr>
                <w:ilvl w:val="0"/>
                <w:numId w:val="20"/>
              </w:numPr>
              <w:contextualSpacing/>
              <w:rPr>
                <w:rFonts w:ascii="Calibri" w:eastAsia="Calibri" w:hAnsi="Calibri" w:cs="Times New Roman"/>
              </w:rPr>
            </w:pPr>
            <w:r w:rsidRPr="00CC6B68">
              <w:rPr>
                <w:rFonts w:ascii="Calibri" w:eastAsia="Calibri" w:hAnsi="Calibri" w:cs="Times New Roman"/>
              </w:rPr>
              <w:t>Judaism – Yom Kippur</w:t>
            </w:r>
          </w:p>
          <w:p w14:paraId="6EF0B850" w14:textId="77777777" w:rsidR="00CC6B68" w:rsidRPr="00CC6B68" w:rsidRDefault="00CC6B68" w:rsidP="001F053E">
            <w:pPr>
              <w:numPr>
                <w:ilvl w:val="0"/>
                <w:numId w:val="20"/>
              </w:numPr>
              <w:contextualSpacing/>
              <w:rPr>
                <w:rFonts w:ascii="Calibri" w:eastAsia="Calibri" w:hAnsi="Calibri" w:cs="Times New Roman"/>
              </w:rPr>
            </w:pPr>
            <w:r w:rsidRPr="00CC6B68">
              <w:rPr>
                <w:rFonts w:ascii="Calibri" w:eastAsia="Calibri" w:hAnsi="Calibri" w:cs="Times New Roman"/>
              </w:rPr>
              <w:t>Examine school values and friendship</w:t>
            </w:r>
          </w:p>
        </w:tc>
      </w:tr>
      <w:tr w:rsidR="00CC6B68" w:rsidRPr="00CC6B68" w14:paraId="251C9C1C" w14:textId="77777777" w:rsidTr="00DE1F1C">
        <w:tc>
          <w:tcPr>
            <w:tcW w:w="1101" w:type="dxa"/>
          </w:tcPr>
          <w:p w14:paraId="41C57824"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lastRenderedPageBreak/>
              <w:t>YEAR 5/6</w:t>
            </w:r>
          </w:p>
        </w:tc>
        <w:tc>
          <w:tcPr>
            <w:tcW w:w="4252" w:type="dxa"/>
          </w:tcPr>
          <w:p w14:paraId="4F9EE4A1"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Christianity – Life Journey</w:t>
            </w:r>
          </w:p>
          <w:p w14:paraId="53292854" w14:textId="232FED12" w:rsidR="009639CC" w:rsidRPr="00CC6B68" w:rsidRDefault="009639CC" w:rsidP="00CC6B68">
            <w:pPr>
              <w:rPr>
                <w:rFonts w:ascii="Calibri" w:eastAsia="Calibri" w:hAnsi="Calibri" w:cs="Times New Roman"/>
                <w:color w:val="00B050"/>
              </w:rPr>
            </w:pPr>
            <w:r w:rsidRPr="00D53887">
              <w:rPr>
                <w:rFonts w:ascii="Calibri" w:eastAsia="Calibri" w:hAnsi="Calibri" w:cs="Times New Roman"/>
                <w:color w:val="00B050"/>
              </w:rPr>
              <w:t xml:space="preserve">How do people </w:t>
            </w:r>
            <w:r w:rsidR="00D53887" w:rsidRPr="00D53887">
              <w:rPr>
                <w:rFonts w:ascii="Calibri" w:eastAsia="Calibri" w:hAnsi="Calibri" w:cs="Times New Roman"/>
                <w:color w:val="00B050"/>
              </w:rPr>
              <w:t>express commitment to a religion / worldview in different ways?</w:t>
            </w:r>
          </w:p>
          <w:p w14:paraId="1DB5CF61"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Outward signs of faith: </w:t>
            </w:r>
          </w:p>
          <w:p w14:paraId="62E17C60" w14:textId="77777777" w:rsidR="00CC6B68" w:rsidRPr="00CC6B68" w:rsidRDefault="00CC6B68" w:rsidP="001F053E">
            <w:pPr>
              <w:numPr>
                <w:ilvl w:val="0"/>
                <w:numId w:val="21"/>
              </w:numPr>
              <w:contextualSpacing/>
              <w:rPr>
                <w:rFonts w:ascii="Calibri" w:eastAsia="Calibri" w:hAnsi="Calibri" w:cs="Times New Roman"/>
              </w:rPr>
            </w:pPr>
            <w:r w:rsidRPr="00CC6B68">
              <w:rPr>
                <w:rFonts w:ascii="Calibri" w:eastAsia="Calibri" w:hAnsi="Calibri" w:cs="Times New Roman"/>
              </w:rPr>
              <w:t xml:space="preserve">baptism / confirmation, </w:t>
            </w:r>
            <w:proofErr w:type="gramStart"/>
            <w:r w:rsidRPr="00CC6B68">
              <w:rPr>
                <w:rFonts w:ascii="Calibri" w:eastAsia="Calibri" w:hAnsi="Calibri" w:cs="Times New Roman"/>
              </w:rPr>
              <w:t>believers</w:t>
            </w:r>
            <w:proofErr w:type="gramEnd"/>
            <w:r w:rsidRPr="00CC6B68">
              <w:rPr>
                <w:rFonts w:ascii="Calibri" w:eastAsia="Calibri" w:hAnsi="Calibri" w:cs="Times New Roman"/>
              </w:rPr>
              <w:t xml:space="preserve"> baptism</w:t>
            </w:r>
          </w:p>
          <w:p w14:paraId="7F6D5B4B" w14:textId="77777777" w:rsidR="00CC6B68" w:rsidRPr="00CC6B68" w:rsidRDefault="00CC6B68" w:rsidP="001F053E">
            <w:pPr>
              <w:numPr>
                <w:ilvl w:val="0"/>
                <w:numId w:val="21"/>
              </w:numPr>
              <w:contextualSpacing/>
              <w:rPr>
                <w:rFonts w:ascii="Calibri" w:eastAsia="Calibri" w:hAnsi="Calibri" w:cs="Times New Roman"/>
              </w:rPr>
            </w:pPr>
            <w:r w:rsidRPr="00CC6B68">
              <w:rPr>
                <w:rFonts w:ascii="Calibri" w:eastAsia="Calibri" w:hAnsi="Calibri" w:cs="Times New Roman"/>
              </w:rPr>
              <w:t>marriage vows</w:t>
            </w:r>
          </w:p>
          <w:p w14:paraId="21544615" w14:textId="77777777" w:rsidR="00CC6B68" w:rsidRPr="00CC6B68" w:rsidRDefault="00CC6B68" w:rsidP="001F053E">
            <w:pPr>
              <w:numPr>
                <w:ilvl w:val="0"/>
                <w:numId w:val="21"/>
              </w:numPr>
              <w:contextualSpacing/>
              <w:rPr>
                <w:rFonts w:ascii="Calibri" w:eastAsia="Calibri" w:hAnsi="Calibri" w:cs="Times New Roman"/>
              </w:rPr>
            </w:pPr>
            <w:r w:rsidRPr="00CC6B68">
              <w:rPr>
                <w:rFonts w:ascii="Calibri" w:eastAsia="Calibri" w:hAnsi="Calibri" w:cs="Times New Roman"/>
              </w:rPr>
              <w:t>wearing of a cross, ichthus (fish) symbol</w:t>
            </w:r>
          </w:p>
          <w:p w14:paraId="39115498" w14:textId="77777777" w:rsidR="00CC6B68" w:rsidRPr="00CC6B68" w:rsidRDefault="00CC6B68" w:rsidP="001F053E">
            <w:pPr>
              <w:numPr>
                <w:ilvl w:val="0"/>
                <w:numId w:val="21"/>
              </w:numPr>
              <w:contextualSpacing/>
              <w:rPr>
                <w:rFonts w:ascii="Calibri" w:eastAsia="Calibri" w:hAnsi="Calibri" w:cs="Times New Roman"/>
              </w:rPr>
            </w:pPr>
            <w:r w:rsidRPr="00CC6B68">
              <w:rPr>
                <w:rFonts w:ascii="Calibri" w:eastAsia="Calibri" w:hAnsi="Calibri" w:cs="Times New Roman"/>
              </w:rPr>
              <w:t>prayer</w:t>
            </w:r>
          </w:p>
          <w:p w14:paraId="68E71133" w14:textId="77777777" w:rsidR="00CC6B68" w:rsidRPr="00CC6B68" w:rsidRDefault="00CC6B68" w:rsidP="001F053E">
            <w:pPr>
              <w:numPr>
                <w:ilvl w:val="0"/>
                <w:numId w:val="21"/>
              </w:numPr>
              <w:contextualSpacing/>
              <w:rPr>
                <w:rFonts w:ascii="Calibri" w:eastAsia="Calibri" w:hAnsi="Calibri" w:cs="Times New Roman"/>
              </w:rPr>
            </w:pPr>
            <w:r w:rsidRPr="00CC6B68">
              <w:rPr>
                <w:rFonts w:ascii="Calibri" w:eastAsia="Calibri" w:hAnsi="Calibri" w:cs="Times New Roman"/>
              </w:rPr>
              <w:t>everyday actions</w:t>
            </w:r>
          </w:p>
          <w:p w14:paraId="038BC465" w14:textId="77777777" w:rsidR="00CC6B68" w:rsidRPr="00CC6B68" w:rsidRDefault="00CC6B68" w:rsidP="00CC6B68">
            <w:pPr>
              <w:rPr>
                <w:rFonts w:ascii="Calibri" w:eastAsia="Calibri" w:hAnsi="Calibri" w:cs="Times New Roman"/>
                <w:color w:val="0070C0"/>
              </w:rPr>
            </w:pPr>
          </w:p>
        </w:tc>
        <w:tc>
          <w:tcPr>
            <w:tcW w:w="4394" w:type="dxa"/>
          </w:tcPr>
          <w:p w14:paraId="23FA1BA1"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Christianity – Community</w:t>
            </w:r>
          </w:p>
          <w:p w14:paraId="16D6AEA5" w14:textId="1180A271" w:rsidR="00D53887" w:rsidRPr="00CC6B68" w:rsidRDefault="00D94CA9" w:rsidP="00CC6B68">
            <w:pPr>
              <w:rPr>
                <w:rFonts w:ascii="Calibri" w:eastAsia="Calibri" w:hAnsi="Calibri" w:cs="Times New Roman"/>
                <w:color w:val="0070C0"/>
              </w:rPr>
            </w:pPr>
            <w:r w:rsidRPr="00924274">
              <w:rPr>
                <w:rFonts w:ascii="Calibri" w:eastAsia="Calibri" w:hAnsi="Calibri" w:cs="Times New Roman"/>
                <w:color w:val="0070C0"/>
              </w:rPr>
              <w:t>Is believing in God reasonable?</w:t>
            </w:r>
          </w:p>
          <w:p w14:paraId="4D02A729"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Inward expressions of faith: </w:t>
            </w:r>
          </w:p>
          <w:p w14:paraId="79D3A828" w14:textId="77777777" w:rsidR="00CC6B68" w:rsidRPr="00CC6B68" w:rsidRDefault="00CC6B68" w:rsidP="00CC6B68">
            <w:pPr>
              <w:rPr>
                <w:rFonts w:ascii="Calibri" w:eastAsia="Calibri" w:hAnsi="Calibri" w:cs="Times New Roman"/>
              </w:rPr>
            </w:pPr>
          </w:p>
          <w:p w14:paraId="47E705AF" w14:textId="77777777" w:rsidR="00CC6B68" w:rsidRPr="00CC6B68" w:rsidRDefault="00CC6B68" w:rsidP="001F053E">
            <w:pPr>
              <w:numPr>
                <w:ilvl w:val="0"/>
                <w:numId w:val="22"/>
              </w:numPr>
              <w:contextualSpacing/>
              <w:rPr>
                <w:rFonts w:ascii="Calibri" w:eastAsia="Calibri" w:hAnsi="Calibri" w:cs="Times New Roman"/>
              </w:rPr>
            </w:pPr>
            <w:r w:rsidRPr="00CC6B68">
              <w:rPr>
                <w:rFonts w:ascii="Calibri" w:eastAsia="Calibri" w:hAnsi="Calibri" w:cs="Times New Roman"/>
              </w:rPr>
              <w:t>ethics and teachings</w:t>
            </w:r>
          </w:p>
          <w:p w14:paraId="04D1EDDC" w14:textId="77777777" w:rsidR="00CC6B68" w:rsidRPr="00CC6B68" w:rsidRDefault="00CC6B68" w:rsidP="001F053E">
            <w:pPr>
              <w:numPr>
                <w:ilvl w:val="0"/>
                <w:numId w:val="22"/>
              </w:numPr>
              <w:contextualSpacing/>
              <w:rPr>
                <w:rFonts w:ascii="Calibri" w:eastAsia="Calibri" w:hAnsi="Calibri" w:cs="Times New Roman"/>
              </w:rPr>
            </w:pPr>
            <w:r w:rsidRPr="00CC6B68">
              <w:rPr>
                <w:rFonts w:ascii="Calibri" w:eastAsia="Calibri" w:hAnsi="Calibri" w:cs="Times New Roman"/>
              </w:rPr>
              <w:t>charity</w:t>
            </w:r>
          </w:p>
          <w:p w14:paraId="049EB7E3" w14:textId="77777777" w:rsidR="00CC6B68" w:rsidRPr="00CC6B68" w:rsidRDefault="00CC6B68" w:rsidP="001F053E">
            <w:pPr>
              <w:numPr>
                <w:ilvl w:val="0"/>
                <w:numId w:val="22"/>
              </w:numPr>
              <w:contextualSpacing/>
              <w:rPr>
                <w:rFonts w:ascii="Calibri" w:eastAsia="Calibri" w:hAnsi="Calibri" w:cs="Times New Roman"/>
              </w:rPr>
            </w:pPr>
            <w:r w:rsidRPr="00CC6B68">
              <w:rPr>
                <w:rFonts w:ascii="Calibri" w:eastAsia="Calibri" w:hAnsi="Calibri" w:cs="Times New Roman"/>
              </w:rPr>
              <w:t>outreach</w:t>
            </w:r>
          </w:p>
          <w:p w14:paraId="58014453" w14:textId="77777777" w:rsidR="00CC6B68" w:rsidRPr="00CC6B68" w:rsidRDefault="00CC6B68" w:rsidP="001F053E">
            <w:pPr>
              <w:numPr>
                <w:ilvl w:val="0"/>
                <w:numId w:val="22"/>
              </w:numPr>
              <w:contextualSpacing/>
              <w:rPr>
                <w:rFonts w:ascii="Calibri" w:eastAsia="Calibri" w:hAnsi="Calibri" w:cs="Times New Roman"/>
              </w:rPr>
            </w:pPr>
            <w:r w:rsidRPr="00CC6B68">
              <w:rPr>
                <w:rFonts w:ascii="Calibri" w:eastAsia="Calibri" w:hAnsi="Calibri" w:cs="Times New Roman"/>
              </w:rPr>
              <w:t>‘</w:t>
            </w:r>
            <w:proofErr w:type="gramStart"/>
            <w:r w:rsidRPr="00CC6B68">
              <w:rPr>
                <w:rFonts w:ascii="Calibri" w:eastAsia="Calibri" w:hAnsi="Calibri" w:cs="Times New Roman"/>
              </w:rPr>
              <w:t>love</w:t>
            </w:r>
            <w:proofErr w:type="gramEnd"/>
            <w:r w:rsidRPr="00CC6B68">
              <w:rPr>
                <w:rFonts w:ascii="Calibri" w:eastAsia="Calibri" w:hAnsi="Calibri" w:cs="Times New Roman"/>
              </w:rPr>
              <w:t xml:space="preserve"> your </w:t>
            </w:r>
            <w:proofErr w:type="spellStart"/>
            <w:r w:rsidRPr="00CC6B68">
              <w:rPr>
                <w:rFonts w:ascii="Calibri" w:eastAsia="Calibri" w:hAnsi="Calibri" w:cs="Times New Roman"/>
              </w:rPr>
              <w:t>neighbour</w:t>
            </w:r>
            <w:proofErr w:type="spellEnd"/>
            <w:r w:rsidRPr="00CC6B68">
              <w:rPr>
                <w:rFonts w:ascii="Calibri" w:eastAsia="Calibri" w:hAnsi="Calibri" w:cs="Times New Roman"/>
              </w:rPr>
              <w:t>’ with examples</w:t>
            </w:r>
          </w:p>
          <w:p w14:paraId="43A6FB38" w14:textId="77777777" w:rsidR="00CC6B68" w:rsidRPr="00CC6B68" w:rsidRDefault="00CC6B68" w:rsidP="00CC6B68">
            <w:pPr>
              <w:rPr>
                <w:rFonts w:ascii="Calibri" w:eastAsia="Calibri" w:hAnsi="Calibri" w:cs="Times New Roman"/>
                <w:color w:val="FF0000"/>
              </w:rPr>
            </w:pPr>
          </w:p>
        </w:tc>
        <w:tc>
          <w:tcPr>
            <w:tcW w:w="4678" w:type="dxa"/>
          </w:tcPr>
          <w:p w14:paraId="78006FBA" w14:textId="77777777" w:rsidR="00CC6B68" w:rsidRPr="00CC6B68" w:rsidRDefault="00CC6B68" w:rsidP="00CC6B68">
            <w:pPr>
              <w:rPr>
                <w:rFonts w:ascii="Calibri" w:eastAsia="Calibri" w:hAnsi="Calibri" w:cs="Times New Roman"/>
                <w:color w:val="7030A0"/>
              </w:rPr>
            </w:pPr>
            <w:r w:rsidRPr="00CC6B68">
              <w:rPr>
                <w:rFonts w:ascii="Calibri" w:eastAsia="Calibri" w:hAnsi="Calibri" w:cs="Times New Roman"/>
                <w:color w:val="7030A0"/>
              </w:rPr>
              <w:t>Expressing Beliefs Through the Arts:</w:t>
            </w:r>
          </w:p>
          <w:p w14:paraId="43CB3159" w14:textId="77777777" w:rsidR="00CC6B68" w:rsidRDefault="00CC6B68" w:rsidP="00CC6B68">
            <w:pPr>
              <w:rPr>
                <w:rFonts w:ascii="Calibri" w:eastAsia="Calibri" w:hAnsi="Calibri" w:cs="Times New Roman"/>
                <w:color w:val="7030A0"/>
              </w:rPr>
            </w:pPr>
            <w:r w:rsidRPr="00CC6B68">
              <w:rPr>
                <w:rFonts w:ascii="Calibri" w:eastAsia="Calibri" w:hAnsi="Calibri" w:cs="Times New Roman"/>
                <w:color w:val="7030A0"/>
              </w:rPr>
              <w:t>Christianity and Islam</w:t>
            </w:r>
          </w:p>
          <w:p w14:paraId="79840737" w14:textId="577DDE55" w:rsidR="00924274" w:rsidRPr="00CC6B68" w:rsidRDefault="003A33A1" w:rsidP="00CC6B68">
            <w:pPr>
              <w:rPr>
                <w:rFonts w:ascii="Calibri" w:eastAsia="Calibri" w:hAnsi="Calibri" w:cs="Times New Roman"/>
                <w:color w:val="4EA72E" w:themeColor="accent6"/>
              </w:rPr>
            </w:pPr>
            <w:r w:rsidRPr="00B66745">
              <w:rPr>
                <w:rFonts w:ascii="Calibri" w:eastAsia="Calibri" w:hAnsi="Calibri" w:cs="Times New Roman"/>
                <w:color w:val="4EA72E" w:themeColor="accent6"/>
              </w:rPr>
              <w:t xml:space="preserve">How do Christians and Muslims interact </w:t>
            </w:r>
            <w:r w:rsidR="00B66745" w:rsidRPr="00B66745">
              <w:rPr>
                <w:rFonts w:ascii="Calibri" w:eastAsia="Calibri" w:hAnsi="Calibri" w:cs="Times New Roman"/>
                <w:color w:val="4EA72E" w:themeColor="accent6"/>
              </w:rPr>
              <w:t>with culture and society? (art, film, music focus)</w:t>
            </w:r>
          </w:p>
          <w:p w14:paraId="65310A0F"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Reasons why some people may not use pictorial representation to express belief (e.g. Muslims)</w:t>
            </w:r>
          </w:p>
          <w:p w14:paraId="255BBC6A" w14:textId="77777777" w:rsidR="00CC6B68" w:rsidRPr="00CC6B68" w:rsidRDefault="00CC6B68" w:rsidP="001F053E">
            <w:pPr>
              <w:numPr>
                <w:ilvl w:val="0"/>
                <w:numId w:val="28"/>
              </w:numPr>
              <w:contextualSpacing/>
              <w:rPr>
                <w:rFonts w:ascii="Calibri" w:eastAsia="Calibri" w:hAnsi="Calibri" w:cs="Times New Roman"/>
              </w:rPr>
            </w:pPr>
            <w:r w:rsidRPr="00CC6B68">
              <w:rPr>
                <w:rFonts w:ascii="Calibri" w:eastAsia="Calibri" w:hAnsi="Calibri" w:cs="Times New Roman"/>
              </w:rPr>
              <w:t>Symbolism in Islamic art as expression of faith</w:t>
            </w:r>
          </w:p>
          <w:p w14:paraId="4B57F59D" w14:textId="77777777" w:rsidR="00CC6B68" w:rsidRPr="00CC6B68" w:rsidRDefault="00CC6B68" w:rsidP="001F053E">
            <w:pPr>
              <w:numPr>
                <w:ilvl w:val="0"/>
                <w:numId w:val="28"/>
              </w:numPr>
              <w:contextualSpacing/>
              <w:rPr>
                <w:rFonts w:ascii="Calibri" w:eastAsia="Calibri" w:hAnsi="Calibri" w:cs="Times New Roman"/>
              </w:rPr>
            </w:pPr>
            <w:r w:rsidRPr="00CC6B68">
              <w:rPr>
                <w:rFonts w:ascii="Calibri" w:eastAsia="Calibri" w:hAnsi="Calibri" w:cs="Times New Roman"/>
              </w:rPr>
              <w:t>Islamic Calligraphy</w:t>
            </w:r>
          </w:p>
          <w:p w14:paraId="08767057" w14:textId="77777777" w:rsidR="00CC6B68" w:rsidRPr="00CC6B68" w:rsidRDefault="00CC6B68" w:rsidP="001F053E">
            <w:pPr>
              <w:numPr>
                <w:ilvl w:val="0"/>
                <w:numId w:val="28"/>
              </w:numPr>
              <w:contextualSpacing/>
              <w:rPr>
                <w:rFonts w:ascii="Calibri" w:eastAsia="Calibri" w:hAnsi="Calibri" w:cs="Times New Roman"/>
              </w:rPr>
            </w:pPr>
            <w:r w:rsidRPr="00CC6B68">
              <w:rPr>
                <w:rFonts w:ascii="Calibri" w:eastAsia="Calibri" w:hAnsi="Calibri" w:cs="Times New Roman"/>
              </w:rPr>
              <w:t>Art and links to Christianity</w:t>
            </w:r>
          </w:p>
          <w:p w14:paraId="42C06716"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Spirited Arts competition run by NATRE</w:t>
            </w:r>
          </w:p>
          <w:p w14:paraId="6A3F9AA5" w14:textId="77777777" w:rsidR="00CC6B68" w:rsidRPr="00CC6B68" w:rsidRDefault="00CC6B68" w:rsidP="00CC6B68">
            <w:pPr>
              <w:rPr>
                <w:rFonts w:ascii="Calibri" w:eastAsia="Calibri" w:hAnsi="Calibri" w:cs="Times New Roman"/>
                <w:color w:val="00B050"/>
              </w:rPr>
            </w:pPr>
          </w:p>
        </w:tc>
      </w:tr>
    </w:tbl>
    <w:p w14:paraId="600C1011" w14:textId="77777777" w:rsidR="00DE1F1C" w:rsidRDefault="00DE1F1C" w:rsidP="00DE1F1C">
      <w:pPr>
        <w:spacing w:after="200" w:line="276" w:lineRule="auto"/>
        <w:rPr>
          <w:rFonts w:ascii="Calibri" w:eastAsia="Calibri" w:hAnsi="Calibri" w:cs="Times New Roman"/>
          <w:color w:val="7030A0"/>
          <w:kern w:val="0"/>
          <w:sz w:val="22"/>
          <w:szCs w:val="22"/>
          <w:lang w:val="en-US"/>
          <w14:ligatures w14:val="none"/>
        </w:rPr>
      </w:pPr>
      <w:r w:rsidRPr="00CC6B68">
        <w:rPr>
          <w:rFonts w:ascii="Calibri" w:eastAsia="Calibri" w:hAnsi="Calibri" w:cs="Times New Roman"/>
          <w:color w:val="FF0000"/>
          <w:kern w:val="0"/>
          <w:sz w:val="22"/>
          <w:szCs w:val="22"/>
          <w:lang w:val="en-US"/>
          <w14:ligatures w14:val="none"/>
        </w:rPr>
        <w:t>LAS = Lincolnshire Agreed Syllabus – Compulsory Unit</w:t>
      </w:r>
      <w:r w:rsidRPr="00CC6B68">
        <w:rPr>
          <w:rFonts w:ascii="Calibri" w:eastAsia="Calibri" w:hAnsi="Calibri" w:cs="Times New Roman"/>
          <w:color w:val="FF0000"/>
          <w:kern w:val="0"/>
          <w:sz w:val="22"/>
          <w:szCs w:val="22"/>
          <w:lang w:val="en-US"/>
          <w14:ligatures w14:val="none"/>
        </w:rPr>
        <w:tab/>
      </w:r>
      <w:r w:rsidRPr="00CC6B68">
        <w:rPr>
          <w:rFonts w:ascii="Calibri" w:eastAsia="Calibri" w:hAnsi="Calibri" w:cs="Times New Roman"/>
          <w:color w:val="7030A0"/>
          <w:kern w:val="0"/>
          <w:sz w:val="22"/>
          <w:szCs w:val="22"/>
          <w:lang w:val="en-US"/>
          <w14:ligatures w14:val="none"/>
        </w:rPr>
        <w:t xml:space="preserve">LAS = Lincolnshire Agreed Syllabus – Additional Unit              </w:t>
      </w:r>
    </w:p>
    <w:p w14:paraId="49D14500" w14:textId="77777777" w:rsidR="00DE1F1C" w:rsidRPr="00CC6B68" w:rsidRDefault="00DE1F1C" w:rsidP="00DE1F1C">
      <w:pPr>
        <w:spacing w:after="200" w:line="276" w:lineRule="auto"/>
        <w:rPr>
          <w:rFonts w:ascii="Calibri" w:eastAsia="Calibri" w:hAnsi="Calibri" w:cs="Times New Roman"/>
          <w:color w:val="FFC000"/>
          <w:kern w:val="0"/>
          <w:sz w:val="22"/>
          <w:szCs w:val="22"/>
          <w:lang w:val="en-US"/>
          <w14:ligatures w14:val="none"/>
        </w:rPr>
      </w:pPr>
      <w:r>
        <w:rPr>
          <w:rFonts w:ascii="Calibri" w:eastAsia="Calibri" w:hAnsi="Calibri" w:cs="Times New Roman"/>
          <w:color w:val="0070C0"/>
          <w:kern w:val="0"/>
          <w:sz w:val="22"/>
          <w:szCs w:val="22"/>
          <w:lang w:val="en-US"/>
          <w14:ligatures w14:val="none"/>
        </w:rPr>
        <w:t xml:space="preserve">Philosophy-focused enquiry question        </w:t>
      </w:r>
      <w:r>
        <w:rPr>
          <w:rFonts w:ascii="Calibri" w:eastAsia="Calibri" w:hAnsi="Calibri" w:cs="Times New Roman"/>
          <w:color w:val="FFC000"/>
          <w:kern w:val="0"/>
          <w:sz w:val="22"/>
          <w:szCs w:val="22"/>
          <w:lang w:val="en-US"/>
          <w14:ligatures w14:val="none"/>
        </w:rPr>
        <w:t xml:space="preserve">Theology – focused enquiry question       </w:t>
      </w:r>
      <w:r w:rsidRPr="006F451C">
        <w:rPr>
          <w:rFonts w:ascii="Calibri" w:eastAsia="Calibri" w:hAnsi="Calibri" w:cs="Times New Roman"/>
          <w:color w:val="00B050"/>
          <w:kern w:val="0"/>
          <w:sz w:val="22"/>
          <w:szCs w:val="22"/>
          <w:lang w:val="en-US"/>
          <w14:ligatures w14:val="none"/>
        </w:rPr>
        <w:t>Human / Social Sciences – focused enquiry question</w:t>
      </w:r>
    </w:p>
    <w:p w14:paraId="1E2D8253"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52ED74EE"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7AABB2F0"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27FC9148"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1F5E46CF"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7ECF29E5"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tbl>
      <w:tblPr>
        <w:tblStyle w:val="TableGrid1"/>
        <w:tblpPr w:leftFromText="180" w:rightFromText="180" w:vertAnchor="text" w:horzAnchor="margin" w:tblpY="352"/>
        <w:tblW w:w="0" w:type="auto"/>
        <w:tblLook w:val="04A0" w:firstRow="1" w:lastRow="0" w:firstColumn="1" w:lastColumn="0" w:noHBand="0" w:noVBand="1"/>
      </w:tblPr>
      <w:tblGrid>
        <w:gridCol w:w="1242"/>
        <w:gridCol w:w="4404"/>
        <w:gridCol w:w="3764"/>
        <w:gridCol w:w="3766"/>
      </w:tblGrid>
      <w:tr w:rsidR="00CC6B68" w:rsidRPr="00CC6B68" w14:paraId="34DFC63C" w14:textId="77777777" w:rsidTr="00DC6352">
        <w:tc>
          <w:tcPr>
            <w:tcW w:w="1242" w:type="dxa"/>
          </w:tcPr>
          <w:p w14:paraId="6C8726F5"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YEAR B</w:t>
            </w:r>
          </w:p>
        </w:tc>
        <w:tc>
          <w:tcPr>
            <w:tcW w:w="4404" w:type="dxa"/>
          </w:tcPr>
          <w:p w14:paraId="17EE6D15"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AUTUMN </w:t>
            </w:r>
          </w:p>
        </w:tc>
        <w:tc>
          <w:tcPr>
            <w:tcW w:w="3764" w:type="dxa"/>
          </w:tcPr>
          <w:p w14:paraId="30DB7DA5"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SPRING </w:t>
            </w:r>
          </w:p>
        </w:tc>
        <w:tc>
          <w:tcPr>
            <w:tcW w:w="3766" w:type="dxa"/>
          </w:tcPr>
          <w:p w14:paraId="6F6FF390"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 xml:space="preserve">SUMMER </w:t>
            </w:r>
          </w:p>
        </w:tc>
      </w:tr>
      <w:tr w:rsidR="00CC6B68" w:rsidRPr="00CC6B68" w14:paraId="30FFCF2E" w14:textId="77777777" w:rsidTr="00DC6352">
        <w:tc>
          <w:tcPr>
            <w:tcW w:w="1242" w:type="dxa"/>
          </w:tcPr>
          <w:p w14:paraId="07C4CD6F"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EYFS</w:t>
            </w:r>
          </w:p>
        </w:tc>
        <w:tc>
          <w:tcPr>
            <w:tcW w:w="4404" w:type="dxa"/>
          </w:tcPr>
          <w:p w14:paraId="2409C270" w14:textId="77777777" w:rsidR="00CC6B68" w:rsidRPr="00CC6B68" w:rsidRDefault="00CC6B68" w:rsidP="00CC6B68">
            <w:pPr>
              <w:rPr>
                <w:rFonts w:ascii="Calibri" w:eastAsia="Calibri" w:hAnsi="Calibri" w:cs="Times New Roman"/>
                <w:color w:val="FF0000"/>
              </w:rPr>
            </w:pPr>
            <w:r w:rsidRPr="00CC6B68">
              <w:rPr>
                <w:rFonts w:ascii="Calibri" w:eastAsia="Calibri" w:hAnsi="Calibri" w:cs="Times New Roman"/>
                <w:color w:val="FF0000"/>
              </w:rPr>
              <w:t>See Year A</w:t>
            </w:r>
          </w:p>
        </w:tc>
        <w:tc>
          <w:tcPr>
            <w:tcW w:w="3764" w:type="dxa"/>
          </w:tcPr>
          <w:p w14:paraId="2575157C" w14:textId="77777777" w:rsidR="00CC6B68" w:rsidRPr="00CC6B68" w:rsidRDefault="00CC6B68" w:rsidP="00CC6B68">
            <w:pPr>
              <w:rPr>
                <w:rFonts w:ascii="Calibri" w:eastAsia="Calibri" w:hAnsi="Calibri" w:cs="Times New Roman"/>
                <w:color w:val="FF0000"/>
              </w:rPr>
            </w:pPr>
          </w:p>
          <w:p w14:paraId="17C604E0" w14:textId="77777777" w:rsidR="00CC6B68" w:rsidRPr="00CC6B68" w:rsidRDefault="00CC6B68" w:rsidP="00CC6B68">
            <w:pPr>
              <w:rPr>
                <w:rFonts w:ascii="Calibri" w:eastAsia="Calibri" w:hAnsi="Calibri" w:cs="Times New Roman"/>
                <w:color w:val="FF0000"/>
              </w:rPr>
            </w:pPr>
          </w:p>
        </w:tc>
        <w:tc>
          <w:tcPr>
            <w:tcW w:w="3766" w:type="dxa"/>
          </w:tcPr>
          <w:p w14:paraId="22B5BC26" w14:textId="77777777" w:rsidR="00CC6B68" w:rsidRPr="00CC6B68" w:rsidRDefault="00CC6B68" w:rsidP="00CC6B68">
            <w:pPr>
              <w:rPr>
                <w:rFonts w:ascii="Calibri" w:eastAsia="Calibri" w:hAnsi="Calibri" w:cs="Times New Roman"/>
                <w:color w:val="FF0000"/>
              </w:rPr>
            </w:pPr>
          </w:p>
        </w:tc>
      </w:tr>
      <w:tr w:rsidR="00CC6B68" w:rsidRPr="00CC6B68" w14:paraId="583C738E" w14:textId="77777777" w:rsidTr="00DC6352">
        <w:tc>
          <w:tcPr>
            <w:tcW w:w="1242" w:type="dxa"/>
          </w:tcPr>
          <w:p w14:paraId="60BBD53A"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YEAR 1/2</w:t>
            </w:r>
          </w:p>
        </w:tc>
        <w:tc>
          <w:tcPr>
            <w:tcW w:w="4404" w:type="dxa"/>
          </w:tcPr>
          <w:p w14:paraId="20EFF0C8"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7030A0"/>
              </w:rPr>
              <w:t xml:space="preserve">Thankfulness / </w:t>
            </w:r>
            <w:r w:rsidRPr="00CC6B68">
              <w:rPr>
                <w:rFonts w:ascii="Calibri" w:eastAsia="Calibri" w:hAnsi="Calibri" w:cs="Times New Roman"/>
                <w:color w:val="FF0000"/>
              </w:rPr>
              <w:t>Christian belonging</w:t>
            </w:r>
          </w:p>
          <w:p w14:paraId="528C39B7" w14:textId="70B55752" w:rsidR="004547DE" w:rsidRPr="00CC6B68" w:rsidRDefault="004547DE" w:rsidP="00CC6B68">
            <w:pPr>
              <w:rPr>
                <w:rFonts w:ascii="Calibri" w:eastAsia="Calibri" w:hAnsi="Calibri" w:cs="Times New Roman"/>
                <w:color w:val="E97132" w:themeColor="accent2"/>
              </w:rPr>
            </w:pPr>
            <w:r w:rsidRPr="00333323">
              <w:rPr>
                <w:rFonts w:ascii="Calibri" w:eastAsia="Calibri" w:hAnsi="Calibri" w:cs="Times New Roman"/>
                <w:color w:val="E97132" w:themeColor="accent2"/>
              </w:rPr>
              <w:t>What does the nat</w:t>
            </w:r>
            <w:r w:rsidR="00333323" w:rsidRPr="00333323">
              <w:rPr>
                <w:rFonts w:ascii="Calibri" w:eastAsia="Calibri" w:hAnsi="Calibri" w:cs="Times New Roman"/>
                <w:color w:val="E97132" w:themeColor="accent2"/>
              </w:rPr>
              <w:t>ivity story teach Christians about Jesus?</w:t>
            </w:r>
          </w:p>
          <w:p w14:paraId="2FF4F2E9"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A new school year</w:t>
            </w:r>
          </w:p>
          <w:p w14:paraId="6317AEB5"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 xml:space="preserve">Autumn </w:t>
            </w:r>
          </w:p>
          <w:p w14:paraId="1E963C55"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Harvest</w:t>
            </w:r>
          </w:p>
          <w:p w14:paraId="049555E9"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Holi</w:t>
            </w:r>
          </w:p>
          <w:p w14:paraId="700D74A1"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Remembrance</w:t>
            </w:r>
          </w:p>
          <w:p w14:paraId="4F402C0A"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Christmas – thankfulness for Jesus</w:t>
            </w:r>
          </w:p>
          <w:p w14:paraId="6BE656AB" w14:textId="77777777" w:rsidR="00CC6B68" w:rsidRPr="00CC6B68" w:rsidRDefault="00CC6B68" w:rsidP="001F053E">
            <w:pPr>
              <w:numPr>
                <w:ilvl w:val="0"/>
                <w:numId w:val="23"/>
              </w:numPr>
              <w:contextualSpacing/>
              <w:rPr>
                <w:rFonts w:ascii="Calibri" w:eastAsia="Calibri" w:hAnsi="Calibri" w:cs="Times New Roman"/>
              </w:rPr>
            </w:pPr>
            <w:r w:rsidRPr="00CC6B68">
              <w:rPr>
                <w:rFonts w:ascii="Calibri" w:eastAsia="Calibri" w:hAnsi="Calibri" w:cs="Times New Roman"/>
              </w:rPr>
              <w:t>Christening / belonging to a school community.</w:t>
            </w:r>
          </w:p>
        </w:tc>
        <w:tc>
          <w:tcPr>
            <w:tcW w:w="3764" w:type="dxa"/>
          </w:tcPr>
          <w:p w14:paraId="7E97D28E"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Islam: God / Being Human</w:t>
            </w:r>
          </w:p>
          <w:p w14:paraId="62FACF0B" w14:textId="34C8CE55" w:rsidR="00083D54" w:rsidRPr="00CC6B68" w:rsidRDefault="00083D54" w:rsidP="00CC6B68">
            <w:pPr>
              <w:rPr>
                <w:rFonts w:ascii="Calibri" w:eastAsia="Calibri" w:hAnsi="Calibri" w:cs="Times New Roman"/>
                <w:color w:val="0070C0"/>
              </w:rPr>
            </w:pPr>
            <w:r w:rsidRPr="008D3281">
              <w:rPr>
                <w:rFonts w:ascii="Calibri" w:eastAsia="Calibri" w:hAnsi="Calibri" w:cs="Times New Roman"/>
                <w:color w:val="0070C0"/>
              </w:rPr>
              <w:t>How did the universe come to be?</w:t>
            </w:r>
          </w:p>
          <w:p w14:paraId="21759C48" w14:textId="77777777" w:rsidR="00CC6B68" w:rsidRPr="00CC6B68" w:rsidRDefault="00CC6B68" w:rsidP="001F053E">
            <w:pPr>
              <w:numPr>
                <w:ilvl w:val="0"/>
                <w:numId w:val="24"/>
              </w:numPr>
              <w:contextualSpacing/>
              <w:rPr>
                <w:rFonts w:ascii="Calibri" w:eastAsia="Calibri" w:hAnsi="Calibri" w:cs="Times New Roman"/>
              </w:rPr>
            </w:pPr>
            <w:proofErr w:type="spellStart"/>
            <w:r w:rsidRPr="00CC6B68">
              <w:rPr>
                <w:rFonts w:ascii="Calibri" w:eastAsia="Calibri" w:hAnsi="Calibri" w:cs="Times New Roman"/>
              </w:rPr>
              <w:t>Qu’ran</w:t>
            </w:r>
            <w:proofErr w:type="spellEnd"/>
          </w:p>
          <w:p w14:paraId="37F93206" w14:textId="77777777" w:rsidR="00CC6B68" w:rsidRPr="00CC6B68" w:rsidRDefault="00CC6B68" w:rsidP="001F053E">
            <w:pPr>
              <w:numPr>
                <w:ilvl w:val="0"/>
                <w:numId w:val="24"/>
              </w:numPr>
              <w:contextualSpacing/>
              <w:rPr>
                <w:rFonts w:ascii="Calibri" w:eastAsia="Calibri" w:hAnsi="Calibri" w:cs="Times New Roman"/>
              </w:rPr>
            </w:pPr>
            <w:r w:rsidRPr="00CC6B68">
              <w:rPr>
                <w:rFonts w:ascii="Calibri" w:eastAsia="Calibri" w:hAnsi="Calibri" w:cs="Times New Roman"/>
              </w:rPr>
              <w:t>Allah – Tawhid (Oneness of Allah)</w:t>
            </w:r>
          </w:p>
          <w:p w14:paraId="6E00EF09" w14:textId="77777777" w:rsidR="00CC6B68" w:rsidRPr="00CC6B68" w:rsidRDefault="00CC6B68" w:rsidP="001F053E">
            <w:pPr>
              <w:numPr>
                <w:ilvl w:val="0"/>
                <w:numId w:val="24"/>
              </w:numPr>
              <w:contextualSpacing/>
              <w:rPr>
                <w:rFonts w:ascii="Calibri" w:eastAsia="Calibri" w:hAnsi="Calibri" w:cs="Times New Roman"/>
              </w:rPr>
            </w:pPr>
            <w:r w:rsidRPr="00CC6B68">
              <w:rPr>
                <w:rFonts w:ascii="Calibri" w:eastAsia="Calibri" w:hAnsi="Calibri" w:cs="Times New Roman"/>
              </w:rPr>
              <w:t>99 names of Allah</w:t>
            </w:r>
          </w:p>
          <w:p w14:paraId="34DF2AD3" w14:textId="77777777" w:rsidR="00CC6B68" w:rsidRPr="00CC6B68" w:rsidRDefault="00CC6B68" w:rsidP="001F053E">
            <w:pPr>
              <w:numPr>
                <w:ilvl w:val="0"/>
                <w:numId w:val="24"/>
              </w:numPr>
              <w:contextualSpacing/>
              <w:rPr>
                <w:rFonts w:ascii="Calibri" w:eastAsia="Calibri" w:hAnsi="Calibri" w:cs="Times New Roman"/>
              </w:rPr>
            </w:pPr>
            <w:r w:rsidRPr="00CC6B68">
              <w:rPr>
                <w:rFonts w:ascii="Calibri" w:eastAsia="Calibri" w:hAnsi="Calibri" w:cs="Times New Roman"/>
              </w:rPr>
              <w:t xml:space="preserve">How is Allah described in the </w:t>
            </w:r>
            <w:proofErr w:type="spellStart"/>
            <w:r w:rsidRPr="00CC6B68">
              <w:rPr>
                <w:rFonts w:ascii="Calibri" w:eastAsia="Calibri" w:hAnsi="Calibri" w:cs="Times New Roman"/>
              </w:rPr>
              <w:t>Qu’ran</w:t>
            </w:r>
            <w:proofErr w:type="spellEnd"/>
          </w:p>
          <w:p w14:paraId="707AB28C" w14:textId="77777777" w:rsidR="00CC6B68" w:rsidRPr="00CC6B68" w:rsidRDefault="00CC6B68" w:rsidP="001F053E">
            <w:pPr>
              <w:numPr>
                <w:ilvl w:val="0"/>
                <w:numId w:val="24"/>
              </w:numPr>
              <w:contextualSpacing/>
              <w:rPr>
                <w:rFonts w:ascii="Calibri" w:eastAsia="Calibri" w:hAnsi="Calibri" w:cs="Times New Roman"/>
              </w:rPr>
            </w:pPr>
            <w:r w:rsidRPr="00CC6B68">
              <w:rPr>
                <w:rFonts w:ascii="Calibri" w:eastAsia="Calibri" w:hAnsi="Calibri" w:cs="Times New Roman"/>
              </w:rPr>
              <w:t>Muhammad</w:t>
            </w:r>
          </w:p>
          <w:p w14:paraId="2E209328" w14:textId="77777777" w:rsidR="00CC6B68" w:rsidRPr="00CC6B68" w:rsidRDefault="00CC6B68" w:rsidP="001F053E">
            <w:pPr>
              <w:numPr>
                <w:ilvl w:val="0"/>
                <w:numId w:val="24"/>
              </w:numPr>
              <w:contextualSpacing/>
              <w:rPr>
                <w:rFonts w:ascii="Calibri" w:eastAsia="Calibri" w:hAnsi="Calibri" w:cs="Times New Roman"/>
              </w:rPr>
            </w:pPr>
            <w:r w:rsidRPr="00CC6B68">
              <w:rPr>
                <w:rFonts w:ascii="Calibri" w:eastAsia="Calibri" w:hAnsi="Calibri" w:cs="Times New Roman"/>
              </w:rPr>
              <w:t>Stories which help Muslims understand the power of Allah e.g. Night of Power, creation story</w:t>
            </w:r>
          </w:p>
          <w:p w14:paraId="32BA2765" w14:textId="77777777" w:rsidR="00CC6B68" w:rsidRPr="00CC6B68" w:rsidRDefault="00CC6B68" w:rsidP="00CC6B68">
            <w:pPr>
              <w:rPr>
                <w:rFonts w:ascii="Calibri" w:eastAsia="Calibri" w:hAnsi="Calibri" w:cs="Times New Roman"/>
              </w:rPr>
            </w:pPr>
          </w:p>
        </w:tc>
        <w:tc>
          <w:tcPr>
            <w:tcW w:w="3766" w:type="dxa"/>
          </w:tcPr>
          <w:p w14:paraId="2A861A92"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Islam: Community / Life Journey</w:t>
            </w:r>
          </w:p>
          <w:p w14:paraId="587C3D65" w14:textId="1DCADAB7" w:rsidR="004E0BE1" w:rsidRPr="00CC6B68" w:rsidRDefault="004E0BE1" w:rsidP="00CC6B68">
            <w:pPr>
              <w:rPr>
                <w:rFonts w:ascii="Calibri" w:eastAsia="Calibri" w:hAnsi="Calibri" w:cs="Times New Roman"/>
                <w:color w:val="0070C0"/>
              </w:rPr>
            </w:pPr>
            <w:r w:rsidRPr="006C20EA">
              <w:rPr>
                <w:rFonts w:ascii="Calibri" w:eastAsia="Calibri" w:hAnsi="Calibri" w:cs="Times New Roman"/>
                <w:color w:val="0070C0"/>
              </w:rPr>
              <w:t xml:space="preserve">Why do people have </w:t>
            </w:r>
            <w:proofErr w:type="gramStart"/>
            <w:r w:rsidRPr="006C20EA">
              <w:rPr>
                <w:rFonts w:ascii="Calibri" w:eastAsia="Calibri" w:hAnsi="Calibri" w:cs="Times New Roman"/>
                <w:color w:val="0070C0"/>
              </w:rPr>
              <w:t xml:space="preserve">different </w:t>
            </w:r>
            <w:r w:rsidR="006C20EA" w:rsidRPr="006C20EA">
              <w:rPr>
                <w:rFonts w:ascii="Calibri" w:eastAsia="Calibri" w:hAnsi="Calibri" w:cs="Times New Roman"/>
                <w:color w:val="0070C0"/>
              </w:rPr>
              <w:t xml:space="preserve"> views</w:t>
            </w:r>
            <w:proofErr w:type="gramEnd"/>
            <w:r w:rsidR="006C20EA" w:rsidRPr="006C20EA">
              <w:rPr>
                <w:rFonts w:ascii="Calibri" w:eastAsia="Calibri" w:hAnsi="Calibri" w:cs="Times New Roman"/>
                <w:color w:val="0070C0"/>
              </w:rPr>
              <w:t xml:space="preserve"> about the idea of God?</w:t>
            </w:r>
          </w:p>
          <w:p w14:paraId="75B61473"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Worship and belief in action – use of significant objects e.g. prayer beads, prayer mats, compass</w:t>
            </w:r>
          </w:p>
          <w:p w14:paraId="653B6F92"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Worship in the home</w:t>
            </w:r>
          </w:p>
          <w:p w14:paraId="34340E2E"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Respect for teachers and elders</w:t>
            </w:r>
          </w:p>
          <w:p w14:paraId="4C10C1E4"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Festivals: Eid-</w:t>
            </w:r>
            <w:proofErr w:type="spellStart"/>
            <w:r w:rsidRPr="00CC6B68">
              <w:rPr>
                <w:rFonts w:ascii="Calibri" w:eastAsia="Calibri" w:hAnsi="Calibri" w:cs="Times New Roman"/>
              </w:rPr>
              <w:t>Ul</w:t>
            </w:r>
            <w:proofErr w:type="spellEnd"/>
            <w:r w:rsidRPr="00CC6B68">
              <w:rPr>
                <w:rFonts w:ascii="Calibri" w:eastAsia="Calibri" w:hAnsi="Calibri" w:cs="Times New Roman"/>
              </w:rPr>
              <w:t>-Fitr, Eid-</w:t>
            </w:r>
            <w:proofErr w:type="spellStart"/>
            <w:r w:rsidRPr="00CC6B68">
              <w:rPr>
                <w:rFonts w:ascii="Calibri" w:eastAsia="Calibri" w:hAnsi="Calibri" w:cs="Times New Roman"/>
              </w:rPr>
              <w:t>ul</w:t>
            </w:r>
            <w:proofErr w:type="spellEnd"/>
            <w:r w:rsidRPr="00CC6B68">
              <w:rPr>
                <w:rFonts w:ascii="Calibri" w:eastAsia="Calibri" w:hAnsi="Calibri" w:cs="Times New Roman"/>
              </w:rPr>
              <w:t>-Adha</w:t>
            </w:r>
          </w:p>
          <w:p w14:paraId="39EB3719"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Charity</w:t>
            </w:r>
          </w:p>
          <w:p w14:paraId="0FAD89CF"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 xml:space="preserve">Birth of a baby as a blessing and </w:t>
            </w:r>
            <w:proofErr w:type="spellStart"/>
            <w:r w:rsidRPr="00CC6B68">
              <w:rPr>
                <w:rFonts w:ascii="Calibri" w:eastAsia="Calibri" w:hAnsi="Calibri" w:cs="Times New Roman"/>
              </w:rPr>
              <w:t>aqiqah</w:t>
            </w:r>
            <w:proofErr w:type="spellEnd"/>
            <w:r w:rsidRPr="00CC6B68">
              <w:rPr>
                <w:rFonts w:ascii="Calibri" w:eastAsia="Calibri" w:hAnsi="Calibri" w:cs="Times New Roman"/>
              </w:rPr>
              <w:t xml:space="preserve"> ceremony</w:t>
            </w:r>
          </w:p>
          <w:p w14:paraId="0F8C87DE"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Call to prayer (</w:t>
            </w:r>
            <w:proofErr w:type="spellStart"/>
            <w:r w:rsidRPr="00CC6B68">
              <w:rPr>
                <w:rFonts w:ascii="Calibri" w:eastAsia="Calibri" w:hAnsi="Calibri" w:cs="Times New Roman"/>
              </w:rPr>
              <w:t>Adhaan</w:t>
            </w:r>
            <w:proofErr w:type="spellEnd"/>
            <w:r w:rsidRPr="00CC6B68">
              <w:rPr>
                <w:rFonts w:ascii="Calibri" w:eastAsia="Calibri" w:hAnsi="Calibri" w:cs="Times New Roman"/>
              </w:rPr>
              <w:t>) into baby’s ear</w:t>
            </w:r>
          </w:p>
          <w:p w14:paraId="1D4515EF"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t>Shaving of head, weighing of hair</w:t>
            </w:r>
          </w:p>
          <w:p w14:paraId="7E6733D5" w14:textId="77777777" w:rsidR="00CC6B68" w:rsidRPr="00CC6B68" w:rsidRDefault="00CC6B68" w:rsidP="001F053E">
            <w:pPr>
              <w:numPr>
                <w:ilvl w:val="0"/>
                <w:numId w:val="25"/>
              </w:numPr>
              <w:contextualSpacing/>
              <w:rPr>
                <w:rFonts w:ascii="Calibri" w:eastAsia="Calibri" w:hAnsi="Calibri" w:cs="Times New Roman"/>
              </w:rPr>
            </w:pPr>
            <w:r w:rsidRPr="00CC6B68">
              <w:rPr>
                <w:rFonts w:ascii="Calibri" w:eastAsia="Calibri" w:hAnsi="Calibri" w:cs="Times New Roman"/>
              </w:rPr>
              <w:lastRenderedPageBreak/>
              <w:t>Comparison with Christian baptism</w:t>
            </w:r>
          </w:p>
        </w:tc>
      </w:tr>
      <w:tr w:rsidR="00CC6B68" w:rsidRPr="00CC6B68" w14:paraId="4A79EA4C" w14:textId="77777777" w:rsidTr="00DC6352">
        <w:tc>
          <w:tcPr>
            <w:tcW w:w="1242" w:type="dxa"/>
          </w:tcPr>
          <w:p w14:paraId="2229EE1F" w14:textId="77777777" w:rsidR="00CC6B68" w:rsidRPr="00CC6B68" w:rsidRDefault="00CC6B68" w:rsidP="00CC6B68">
            <w:pPr>
              <w:rPr>
                <w:rFonts w:ascii="Calibri" w:eastAsia="Calibri" w:hAnsi="Calibri" w:cs="Times New Roman"/>
              </w:rPr>
            </w:pPr>
          </w:p>
          <w:p w14:paraId="3DA0E571" w14:textId="77777777" w:rsidR="00CC6B68" w:rsidRPr="00CC6B68" w:rsidRDefault="00CC6B68" w:rsidP="00CC6B68">
            <w:pPr>
              <w:rPr>
                <w:rFonts w:ascii="Calibri" w:eastAsia="Calibri" w:hAnsi="Calibri" w:cs="Times New Roman"/>
              </w:rPr>
            </w:pPr>
          </w:p>
          <w:p w14:paraId="608EF325"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YEAR 3/4</w:t>
            </w:r>
          </w:p>
        </w:tc>
        <w:tc>
          <w:tcPr>
            <w:tcW w:w="4404" w:type="dxa"/>
          </w:tcPr>
          <w:p w14:paraId="6712BD23" w14:textId="77777777" w:rsidR="00CC6B68" w:rsidRPr="00CC6B68" w:rsidRDefault="00CC6B68" w:rsidP="00CC6B68">
            <w:pPr>
              <w:rPr>
                <w:rFonts w:ascii="Calibri" w:eastAsia="Calibri" w:hAnsi="Calibri" w:cs="Times New Roman"/>
                <w:color w:val="FF0000"/>
              </w:rPr>
            </w:pPr>
          </w:p>
          <w:p w14:paraId="54EEDABB" w14:textId="77777777" w:rsidR="00CC6B68" w:rsidRPr="00CC6B68" w:rsidRDefault="00CC6B68" w:rsidP="00CC6B68">
            <w:pPr>
              <w:rPr>
                <w:rFonts w:ascii="Calibri" w:eastAsia="Calibri" w:hAnsi="Calibri" w:cs="Times New Roman"/>
                <w:color w:val="FF0000"/>
              </w:rPr>
            </w:pPr>
          </w:p>
          <w:p w14:paraId="1B25B09A" w14:textId="3450446C" w:rsidR="00E76DAD" w:rsidRDefault="00CC6B68" w:rsidP="00CC6B68">
            <w:pPr>
              <w:rPr>
                <w:rFonts w:ascii="Calibri" w:eastAsia="Calibri" w:hAnsi="Calibri" w:cs="Times New Roman"/>
                <w:color w:val="FF0000"/>
              </w:rPr>
            </w:pPr>
            <w:r w:rsidRPr="00CC6B68">
              <w:rPr>
                <w:rFonts w:ascii="Calibri" w:eastAsia="Calibri" w:hAnsi="Calibri" w:cs="Times New Roman"/>
                <w:color w:val="FF0000"/>
              </w:rPr>
              <w:t>Christianity: God / Being Human</w:t>
            </w:r>
          </w:p>
          <w:p w14:paraId="542E5EF4" w14:textId="29F5892D" w:rsidR="00E76DAD" w:rsidRPr="00CC6B68" w:rsidRDefault="00D476AC" w:rsidP="00CC6B68">
            <w:pPr>
              <w:rPr>
                <w:rFonts w:ascii="Calibri" w:eastAsia="Calibri" w:hAnsi="Calibri" w:cs="Times New Roman"/>
                <w:color w:val="E97132" w:themeColor="accent2"/>
              </w:rPr>
            </w:pPr>
            <w:r w:rsidRPr="00D476AC">
              <w:rPr>
                <w:rFonts w:ascii="Calibri" w:eastAsia="Calibri" w:hAnsi="Calibri" w:cs="Times New Roman"/>
                <w:color w:val="E97132" w:themeColor="accent2"/>
              </w:rPr>
              <w:t xml:space="preserve">What is </w:t>
            </w:r>
            <w:proofErr w:type="gramStart"/>
            <w:r w:rsidRPr="00D476AC">
              <w:rPr>
                <w:rFonts w:ascii="Calibri" w:eastAsia="Calibri" w:hAnsi="Calibri" w:cs="Times New Roman"/>
                <w:color w:val="E97132" w:themeColor="accent2"/>
              </w:rPr>
              <w:t>the Trinity</w:t>
            </w:r>
            <w:proofErr w:type="gramEnd"/>
            <w:r w:rsidRPr="00D476AC">
              <w:rPr>
                <w:rFonts w:ascii="Calibri" w:eastAsia="Calibri" w:hAnsi="Calibri" w:cs="Times New Roman"/>
                <w:color w:val="E97132" w:themeColor="accent2"/>
              </w:rPr>
              <w:t>?</w:t>
            </w:r>
          </w:p>
          <w:p w14:paraId="358D56A1"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Symbols – Trinity:</w:t>
            </w:r>
          </w:p>
          <w:p w14:paraId="0A413782"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Father – revise creation</w:t>
            </w:r>
          </w:p>
          <w:p w14:paraId="02FB219D"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Son – revise Jesus / Christmas</w:t>
            </w:r>
          </w:p>
          <w:p w14:paraId="77453E07"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Holy Spirit – Pentecost, ongoing support, Galatians 5</w:t>
            </w:r>
          </w:p>
          <w:p w14:paraId="08D3ED39" w14:textId="77777777" w:rsidR="00CC6B68" w:rsidRPr="00CC6B68" w:rsidRDefault="00CC6B68" w:rsidP="001F053E">
            <w:pPr>
              <w:pStyle w:val="ListParagraph"/>
              <w:numPr>
                <w:ilvl w:val="0"/>
                <w:numId w:val="41"/>
              </w:numPr>
              <w:rPr>
                <w:rFonts w:ascii="Calibri" w:eastAsia="Calibri" w:hAnsi="Calibri" w:cs="Times New Roman"/>
              </w:rPr>
            </w:pPr>
            <w:r w:rsidRPr="00CC6B68">
              <w:rPr>
                <w:rFonts w:ascii="Calibri" w:eastAsia="Calibri" w:hAnsi="Calibri" w:cs="Times New Roman"/>
              </w:rPr>
              <w:t>Godly play – creation story</w:t>
            </w:r>
          </w:p>
          <w:p w14:paraId="45406319"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Wondering questions</w:t>
            </w:r>
          </w:p>
          <w:p w14:paraId="60F7E663" w14:textId="77777777" w:rsidR="001742F3" w:rsidRDefault="00CC6B68" w:rsidP="001742F3">
            <w:pPr>
              <w:ind w:left="720"/>
              <w:contextualSpacing/>
              <w:rPr>
                <w:rFonts w:ascii="Calibri" w:eastAsia="Calibri" w:hAnsi="Calibri" w:cs="Times New Roman"/>
              </w:rPr>
            </w:pPr>
            <w:r w:rsidRPr="00CC6B68">
              <w:rPr>
                <w:rFonts w:ascii="Calibri" w:eastAsia="Calibri" w:hAnsi="Calibri" w:cs="Times New Roman"/>
              </w:rPr>
              <w:t>Reflect the creation story in one element – words or pictures</w:t>
            </w:r>
          </w:p>
          <w:p w14:paraId="2A837865" w14:textId="0C1D7400" w:rsidR="00CC6B68" w:rsidRPr="001742F3" w:rsidRDefault="00CC6B68" w:rsidP="001F053E">
            <w:pPr>
              <w:pStyle w:val="ListParagraph"/>
              <w:numPr>
                <w:ilvl w:val="0"/>
                <w:numId w:val="41"/>
              </w:numPr>
              <w:rPr>
                <w:rFonts w:ascii="Calibri" w:eastAsia="Calibri" w:hAnsi="Calibri" w:cs="Times New Roman"/>
              </w:rPr>
            </w:pPr>
            <w:r w:rsidRPr="001742F3">
              <w:rPr>
                <w:rFonts w:ascii="Calibri" w:eastAsia="Calibri" w:hAnsi="Calibri" w:cs="Times New Roman"/>
              </w:rPr>
              <w:t>God the Father – psalms 121 and 139 – how is God the father represented in these psalms? What can we learn about him?</w:t>
            </w:r>
          </w:p>
          <w:p w14:paraId="103528BE"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What are we learning about God the father?</w:t>
            </w:r>
          </w:p>
          <w:p w14:paraId="6268BDA3" w14:textId="3B3C1E91"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What do we think about this? – P</w:t>
            </w:r>
            <w:r w:rsidR="001B51DD">
              <w:rPr>
                <w:rFonts w:ascii="Calibri" w:eastAsia="Calibri" w:hAnsi="Calibri" w:cs="Times New Roman"/>
              </w:rPr>
              <w:t>salm</w:t>
            </w:r>
            <w:r w:rsidR="00545783">
              <w:rPr>
                <w:rFonts w:ascii="Calibri" w:eastAsia="Calibri" w:hAnsi="Calibri" w:cs="Times New Roman"/>
              </w:rPr>
              <w:t xml:space="preserve"> </w:t>
            </w:r>
            <w:r w:rsidRPr="00CC6B68">
              <w:rPr>
                <w:rFonts w:ascii="Calibri" w:eastAsia="Calibri" w:hAnsi="Calibri" w:cs="Times New Roman"/>
              </w:rPr>
              <w:t>139</w:t>
            </w:r>
          </w:p>
          <w:p w14:paraId="205B3C09" w14:textId="77777777" w:rsidR="00CC6B68" w:rsidRPr="00545783" w:rsidRDefault="00CC6B68" w:rsidP="001F053E">
            <w:pPr>
              <w:pStyle w:val="ListParagraph"/>
              <w:numPr>
                <w:ilvl w:val="0"/>
                <w:numId w:val="41"/>
              </w:numPr>
              <w:rPr>
                <w:rFonts w:ascii="Calibri" w:eastAsia="Calibri" w:hAnsi="Calibri" w:cs="Times New Roman"/>
              </w:rPr>
            </w:pPr>
            <w:r w:rsidRPr="00545783">
              <w:rPr>
                <w:rFonts w:ascii="Calibri" w:eastAsia="Calibri" w:hAnsi="Calibri" w:cs="Times New Roman"/>
              </w:rPr>
              <w:t>Jesus Baptism (son of God) – MARK 1</w:t>
            </w:r>
          </w:p>
          <w:p w14:paraId="671AFAD6" w14:textId="77777777" w:rsidR="00CC6B68" w:rsidRPr="00CC6B68" w:rsidRDefault="00CC6B68" w:rsidP="00CC6B68">
            <w:pPr>
              <w:ind w:left="720"/>
              <w:contextualSpacing/>
              <w:rPr>
                <w:rFonts w:ascii="Calibri" w:eastAsia="Calibri" w:hAnsi="Calibri" w:cs="Times New Roman"/>
              </w:rPr>
            </w:pPr>
            <w:r w:rsidRPr="00CC6B68">
              <w:rPr>
                <w:rFonts w:ascii="Calibri" w:eastAsia="Calibri" w:hAnsi="Calibri" w:cs="Times New Roman"/>
              </w:rPr>
              <w:t>God the father is heard – ‘this is my beloved son…’</w:t>
            </w:r>
          </w:p>
          <w:p w14:paraId="65AC8A3B" w14:textId="52341F43" w:rsidR="00CC6B68" w:rsidRPr="00CC6B68" w:rsidRDefault="00CC6B68" w:rsidP="00CC6B68">
            <w:pPr>
              <w:rPr>
                <w:rFonts w:ascii="Calibri" w:eastAsia="Calibri" w:hAnsi="Calibri" w:cs="Times New Roman"/>
              </w:rPr>
            </w:pPr>
            <w:r w:rsidRPr="00CC6B68">
              <w:rPr>
                <w:rFonts w:ascii="Calibri" w:eastAsia="Calibri" w:hAnsi="Calibri" w:cs="Times New Roman"/>
              </w:rPr>
              <w:t>What does this event tell us about – God the F, God the S?</w:t>
            </w:r>
          </w:p>
          <w:p w14:paraId="77B1C43C" w14:textId="77777777" w:rsidR="00CC6B68" w:rsidRPr="00CC6B68" w:rsidRDefault="00CC6B68" w:rsidP="00CC6B68">
            <w:pPr>
              <w:ind w:left="720"/>
              <w:contextualSpacing/>
              <w:rPr>
                <w:rFonts w:ascii="Calibri" w:eastAsia="Calibri" w:hAnsi="Calibri" w:cs="Times New Roman"/>
              </w:rPr>
            </w:pPr>
          </w:p>
          <w:p w14:paraId="79C22628"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 xml:space="preserve">Bible stories – baptism </w:t>
            </w:r>
            <w:proofErr w:type="gramStart"/>
            <w:r w:rsidRPr="00CC6B68">
              <w:rPr>
                <w:rFonts w:ascii="Calibri" w:eastAsia="Calibri" w:hAnsi="Calibri" w:cs="Times New Roman"/>
              </w:rPr>
              <w:t>and  transfiguration</w:t>
            </w:r>
            <w:proofErr w:type="gramEnd"/>
          </w:p>
        </w:tc>
        <w:tc>
          <w:tcPr>
            <w:tcW w:w="3764" w:type="dxa"/>
          </w:tcPr>
          <w:p w14:paraId="283ED02F" w14:textId="77777777" w:rsidR="00CC6B68" w:rsidRPr="00CC6B68" w:rsidRDefault="00CC6B68" w:rsidP="00CC6B68">
            <w:pPr>
              <w:rPr>
                <w:rFonts w:ascii="Calibri" w:eastAsia="Calibri" w:hAnsi="Calibri" w:cs="Times New Roman"/>
                <w:color w:val="00B050"/>
              </w:rPr>
            </w:pPr>
          </w:p>
          <w:p w14:paraId="0CC55419" w14:textId="77777777" w:rsidR="00CC6B68" w:rsidRPr="00CC6B68" w:rsidRDefault="00CC6B68" w:rsidP="00CC6B68">
            <w:pPr>
              <w:rPr>
                <w:rFonts w:ascii="Calibri" w:eastAsia="Calibri" w:hAnsi="Calibri" w:cs="Times New Roman"/>
                <w:color w:val="00B050"/>
              </w:rPr>
            </w:pPr>
          </w:p>
          <w:p w14:paraId="0937FF54" w14:textId="77777777" w:rsidR="00CC6B68" w:rsidRDefault="00CC6B68" w:rsidP="00CC6B68">
            <w:pPr>
              <w:rPr>
                <w:rFonts w:ascii="Calibri" w:eastAsia="Calibri" w:hAnsi="Calibri" w:cs="Times New Roman"/>
                <w:color w:val="7030A0"/>
              </w:rPr>
            </w:pPr>
            <w:r w:rsidRPr="00CC6B68">
              <w:rPr>
                <w:rFonts w:ascii="Calibri" w:eastAsia="Calibri" w:hAnsi="Calibri" w:cs="Times New Roman"/>
                <w:color w:val="7030A0"/>
              </w:rPr>
              <w:t>Churches (school specific unit)</w:t>
            </w:r>
          </w:p>
          <w:p w14:paraId="0C73E02B" w14:textId="74CE782F" w:rsidR="00D476AC" w:rsidRPr="00CC6B68" w:rsidRDefault="0032221F" w:rsidP="00CC6B68">
            <w:pPr>
              <w:rPr>
                <w:rFonts w:ascii="Calibri" w:eastAsia="Calibri" w:hAnsi="Calibri" w:cs="Times New Roman"/>
                <w:color w:val="4EA72E" w:themeColor="accent6"/>
              </w:rPr>
            </w:pPr>
            <w:r w:rsidRPr="0032221F">
              <w:rPr>
                <w:rFonts w:ascii="Calibri" w:eastAsia="Calibri" w:hAnsi="Calibri" w:cs="Times New Roman"/>
                <w:color w:val="4EA72E" w:themeColor="accent6"/>
              </w:rPr>
              <w:t>Why is there so much diversity of belief within Christianity?</w:t>
            </w:r>
          </w:p>
          <w:p w14:paraId="444AEE7D"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 xml:space="preserve">Compare and contrast 2 Christian churches e.g. buildings and artifacts </w:t>
            </w:r>
          </w:p>
          <w:p w14:paraId="09AC1B5D"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Worship and communion</w:t>
            </w:r>
          </w:p>
          <w:p w14:paraId="2AA26C1E"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Eucharist</w:t>
            </w:r>
          </w:p>
          <w:p w14:paraId="341A909E" w14:textId="77777777" w:rsidR="00CC6B68" w:rsidRPr="00CC6B68" w:rsidRDefault="00CC6B68" w:rsidP="001F053E">
            <w:pPr>
              <w:numPr>
                <w:ilvl w:val="0"/>
                <w:numId w:val="26"/>
              </w:numPr>
              <w:contextualSpacing/>
              <w:rPr>
                <w:rFonts w:ascii="Calibri" w:eastAsia="Calibri" w:hAnsi="Calibri" w:cs="Times New Roman"/>
              </w:rPr>
            </w:pPr>
            <w:r w:rsidRPr="00CC6B68">
              <w:rPr>
                <w:rFonts w:ascii="Calibri" w:eastAsia="Calibri" w:hAnsi="Calibri" w:cs="Times New Roman"/>
              </w:rPr>
              <w:t>Koinonia (worldwide Christian community)</w:t>
            </w:r>
          </w:p>
          <w:p w14:paraId="7A2ACF71" w14:textId="77777777" w:rsidR="00CC6B68" w:rsidRPr="00CC6B68" w:rsidRDefault="00CC6B68" w:rsidP="00CC6B68">
            <w:pPr>
              <w:ind w:left="360"/>
              <w:rPr>
                <w:rFonts w:ascii="Calibri" w:eastAsia="Calibri" w:hAnsi="Calibri" w:cs="Times New Roman"/>
              </w:rPr>
            </w:pPr>
          </w:p>
        </w:tc>
        <w:tc>
          <w:tcPr>
            <w:tcW w:w="3766" w:type="dxa"/>
          </w:tcPr>
          <w:p w14:paraId="57651E48" w14:textId="77777777" w:rsidR="00CC6B68" w:rsidRPr="00CC6B68" w:rsidRDefault="00CC6B68" w:rsidP="00CC6B68">
            <w:pPr>
              <w:rPr>
                <w:rFonts w:ascii="Calibri" w:eastAsia="Calibri" w:hAnsi="Calibri" w:cs="Times New Roman"/>
                <w:color w:val="00B050"/>
              </w:rPr>
            </w:pPr>
          </w:p>
          <w:p w14:paraId="5D47904A" w14:textId="77777777" w:rsidR="00CC6B68" w:rsidRPr="00CC6B68" w:rsidRDefault="00CC6B68" w:rsidP="00CC6B68">
            <w:pPr>
              <w:rPr>
                <w:rFonts w:ascii="Calibri" w:eastAsia="Calibri" w:hAnsi="Calibri" w:cs="Times New Roman"/>
                <w:color w:val="00B050"/>
              </w:rPr>
            </w:pPr>
          </w:p>
          <w:p w14:paraId="1D774273" w14:textId="77777777" w:rsidR="00CC6B68" w:rsidRDefault="00CC6B68" w:rsidP="00CC6B68">
            <w:pPr>
              <w:rPr>
                <w:rFonts w:ascii="Calibri" w:eastAsia="Calibri" w:hAnsi="Calibri" w:cs="Times New Roman"/>
                <w:color w:val="7030A0"/>
              </w:rPr>
            </w:pPr>
            <w:r w:rsidRPr="00CC6B68">
              <w:rPr>
                <w:rFonts w:ascii="Calibri" w:eastAsia="Calibri" w:hAnsi="Calibri" w:cs="Times New Roman"/>
                <w:color w:val="7030A0"/>
              </w:rPr>
              <w:t>Spirituality and New Religious Movements</w:t>
            </w:r>
          </w:p>
          <w:p w14:paraId="5CC91D18" w14:textId="29F8B1B3" w:rsidR="0032221F" w:rsidRPr="00CC6B68" w:rsidRDefault="00546151" w:rsidP="00CC6B68">
            <w:pPr>
              <w:rPr>
                <w:rFonts w:ascii="Calibri" w:eastAsia="Calibri" w:hAnsi="Calibri" w:cs="Times New Roman"/>
                <w:color w:val="0070C0"/>
              </w:rPr>
            </w:pPr>
            <w:r w:rsidRPr="000E26C0">
              <w:rPr>
                <w:rFonts w:ascii="Calibri" w:eastAsia="Calibri" w:hAnsi="Calibri" w:cs="Times New Roman"/>
                <w:color w:val="0070C0"/>
              </w:rPr>
              <w:t>Wh</w:t>
            </w:r>
            <w:r w:rsidR="005908B2" w:rsidRPr="000E26C0">
              <w:rPr>
                <w:rFonts w:ascii="Calibri" w:eastAsia="Calibri" w:hAnsi="Calibri" w:cs="Times New Roman"/>
                <w:color w:val="0070C0"/>
              </w:rPr>
              <w:t>at is philosophy</w:t>
            </w:r>
            <w:r w:rsidR="000E26C0" w:rsidRPr="000E26C0">
              <w:rPr>
                <w:rFonts w:ascii="Calibri" w:eastAsia="Calibri" w:hAnsi="Calibri" w:cs="Times New Roman"/>
                <w:color w:val="0070C0"/>
              </w:rPr>
              <w:t>? How do people make moral decisions?</w:t>
            </w:r>
          </w:p>
          <w:p w14:paraId="033CE7E9" w14:textId="77777777" w:rsidR="00CC6B68" w:rsidRPr="00CC6B68" w:rsidRDefault="00CC6B68" w:rsidP="001F053E">
            <w:pPr>
              <w:numPr>
                <w:ilvl w:val="0"/>
                <w:numId w:val="27"/>
              </w:numPr>
              <w:contextualSpacing/>
              <w:rPr>
                <w:rFonts w:ascii="Calibri" w:eastAsia="Calibri" w:hAnsi="Calibri" w:cs="Times New Roman"/>
              </w:rPr>
            </w:pPr>
            <w:r w:rsidRPr="00CC6B68">
              <w:rPr>
                <w:rFonts w:ascii="Calibri" w:eastAsia="Calibri" w:hAnsi="Calibri" w:cs="Times New Roman"/>
              </w:rPr>
              <w:t xml:space="preserve">Do you have to believe in God to be good? </w:t>
            </w:r>
          </w:p>
          <w:p w14:paraId="5299769D" w14:textId="77777777" w:rsidR="00CC6B68" w:rsidRPr="00CC6B68" w:rsidRDefault="00CC6B68" w:rsidP="001F053E">
            <w:pPr>
              <w:numPr>
                <w:ilvl w:val="0"/>
                <w:numId w:val="27"/>
              </w:numPr>
              <w:contextualSpacing/>
              <w:rPr>
                <w:rFonts w:ascii="Calibri" w:eastAsia="Calibri" w:hAnsi="Calibri" w:cs="Times New Roman"/>
              </w:rPr>
            </w:pPr>
            <w:r w:rsidRPr="00CC6B68">
              <w:rPr>
                <w:rFonts w:ascii="Calibri" w:eastAsia="Calibri" w:hAnsi="Calibri" w:cs="Times New Roman"/>
              </w:rPr>
              <w:t>Opportunity to study Humanism / atheism and explore issues of social justice</w:t>
            </w:r>
          </w:p>
          <w:p w14:paraId="64683BE1" w14:textId="77777777" w:rsidR="00CC6B68" w:rsidRPr="00CC6B68" w:rsidRDefault="00CC6B68" w:rsidP="00CC6B68">
            <w:pPr>
              <w:rPr>
                <w:rFonts w:ascii="Calibri" w:eastAsia="Calibri" w:hAnsi="Calibri" w:cs="Times New Roman"/>
                <w:color w:val="00B050"/>
              </w:rPr>
            </w:pPr>
          </w:p>
          <w:p w14:paraId="0DCE053A" w14:textId="77777777" w:rsidR="00CC6B68" w:rsidRPr="00CC6B68" w:rsidRDefault="00CC6B68" w:rsidP="00CC6B68">
            <w:pPr>
              <w:rPr>
                <w:rFonts w:ascii="Calibri" w:eastAsia="Calibri" w:hAnsi="Calibri" w:cs="Times New Roman"/>
                <w:color w:val="00B050"/>
              </w:rPr>
            </w:pPr>
          </w:p>
          <w:p w14:paraId="33AB376C" w14:textId="77777777" w:rsidR="00CC6B68" w:rsidRPr="00CC6B68" w:rsidRDefault="00CC6B68" w:rsidP="00CC6B68">
            <w:pPr>
              <w:rPr>
                <w:rFonts w:ascii="Calibri" w:eastAsia="Calibri" w:hAnsi="Calibri" w:cs="Times New Roman"/>
                <w:color w:val="00B050"/>
              </w:rPr>
            </w:pPr>
          </w:p>
        </w:tc>
      </w:tr>
      <w:tr w:rsidR="00CC6B68" w:rsidRPr="00CC6B68" w14:paraId="421B4888" w14:textId="77777777" w:rsidTr="00DC6352">
        <w:tc>
          <w:tcPr>
            <w:tcW w:w="1242" w:type="dxa"/>
          </w:tcPr>
          <w:p w14:paraId="421E4B10" w14:textId="77777777" w:rsidR="00CC6B68" w:rsidRPr="00CC6B68" w:rsidRDefault="00CC6B68" w:rsidP="00CC6B68">
            <w:pPr>
              <w:rPr>
                <w:rFonts w:ascii="Calibri" w:eastAsia="Calibri" w:hAnsi="Calibri" w:cs="Times New Roman"/>
              </w:rPr>
            </w:pPr>
            <w:r w:rsidRPr="00CC6B68">
              <w:rPr>
                <w:rFonts w:ascii="Calibri" w:eastAsia="Calibri" w:hAnsi="Calibri" w:cs="Times New Roman"/>
              </w:rPr>
              <w:t>YEAR 5/6</w:t>
            </w:r>
          </w:p>
        </w:tc>
        <w:tc>
          <w:tcPr>
            <w:tcW w:w="4404" w:type="dxa"/>
          </w:tcPr>
          <w:p w14:paraId="1F327C68"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t>Islam: God / Life Journey</w:t>
            </w:r>
          </w:p>
          <w:p w14:paraId="42CD4CC7" w14:textId="6058111B" w:rsidR="001F33FC" w:rsidRPr="00CC6B68" w:rsidRDefault="00113B30" w:rsidP="00CC6B68">
            <w:pPr>
              <w:rPr>
                <w:rFonts w:ascii="Calibri" w:eastAsia="Calibri" w:hAnsi="Calibri" w:cs="Times New Roman"/>
                <w:color w:val="0070C0"/>
              </w:rPr>
            </w:pPr>
            <w:r w:rsidRPr="00D85B60">
              <w:rPr>
                <w:rFonts w:ascii="Calibri" w:eastAsia="Calibri" w:hAnsi="Calibri" w:cs="Times New Roman"/>
                <w:color w:val="0070C0"/>
              </w:rPr>
              <w:lastRenderedPageBreak/>
              <w:t xml:space="preserve">What do we mean by truth? Is seeing </w:t>
            </w:r>
            <w:r w:rsidR="00D85B60" w:rsidRPr="00D85B60">
              <w:rPr>
                <w:rFonts w:ascii="Calibri" w:eastAsia="Calibri" w:hAnsi="Calibri" w:cs="Times New Roman"/>
                <w:color w:val="0070C0"/>
              </w:rPr>
              <w:t>believing?</w:t>
            </w:r>
          </w:p>
          <w:p w14:paraId="6EDB6238" w14:textId="77777777" w:rsidR="00CC6B68" w:rsidRPr="00CC6B68" w:rsidRDefault="00CC6B68" w:rsidP="001F053E">
            <w:pPr>
              <w:numPr>
                <w:ilvl w:val="0"/>
                <w:numId w:val="29"/>
              </w:numPr>
              <w:contextualSpacing/>
              <w:rPr>
                <w:rFonts w:ascii="Calibri" w:eastAsia="Calibri" w:hAnsi="Calibri" w:cs="Times New Roman"/>
              </w:rPr>
            </w:pPr>
            <w:r w:rsidRPr="00CC6B68">
              <w:rPr>
                <w:rFonts w:ascii="Calibri" w:eastAsia="Calibri" w:hAnsi="Calibri" w:cs="Times New Roman"/>
              </w:rPr>
              <w:t>Revision of Allah and importance to Muslims</w:t>
            </w:r>
          </w:p>
          <w:p w14:paraId="7153E046" w14:textId="77777777" w:rsidR="00CC6B68" w:rsidRPr="00CC6B68" w:rsidRDefault="00CC6B68" w:rsidP="001F053E">
            <w:pPr>
              <w:numPr>
                <w:ilvl w:val="0"/>
                <w:numId w:val="29"/>
              </w:numPr>
              <w:autoSpaceDE w:val="0"/>
              <w:autoSpaceDN w:val="0"/>
              <w:adjustRightInd w:val="0"/>
              <w:contextualSpacing/>
              <w:rPr>
                <w:rFonts w:ascii="Calibri" w:eastAsia="Calibri" w:hAnsi="Calibri" w:cs="Calibri"/>
              </w:rPr>
            </w:pPr>
            <w:r w:rsidRPr="00CC6B68">
              <w:rPr>
                <w:rFonts w:ascii="Calibri" w:eastAsia="Calibri" w:hAnsi="Calibri" w:cs="Calibri"/>
              </w:rPr>
              <w:t>Tawhid (Oneness of Allah), Iman(faith), Ibadah (worship/belief in action, includes Five Pillars</w:t>
            </w:r>
            <w:proofErr w:type="gramStart"/>
            <w:r w:rsidRPr="00CC6B68">
              <w:rPr>
                <w:rFonts w:ascii="Calibri" w:eastAsia="Calibri" w:hAnsi="Calibri" w:cs="Calibri"/>
              </w:rPr>
              <w:t>),</w:t>
            </w:r>
            <w:proofErr w:type="spellStart"/>
            <w:r w:rsidRPr="00CC6B68">
              <w:rPr>
                <w:rFonts w:ascii="Calibri" w:eastAsia="Calibri" w:hAnsi="Calibri" w:cs="Calibri"/>
              </w:rPr>
              <w:t>akhlaq</w:t>
            </w:r>
            <w:proofErr w:type="spellEnd"/>
            <w:proofErr w:type="gramEnd"/>
            <w:r w:rsidRPr="00CC6B68">
              <w:rPr>
                <w:rFonts w:ascii="Calibri" w:eastAsia="Calibri" w:hAnsi="Calibri" w:cs="Calibri"/>
              </w:rPr>
              <w:t xml:space="preserve"> (</w:t>
            </w:r>
            <w:proofErr w:type="spellStart"/>
            <w:r w:rsidRPr="00CC6B68">
              <w:rPr>
                <w:rFonts w:ascii="Calibri" w:eastAsia="Calibri" w:hAnsi="Calibri" w:cs="Calibri"/>
              </w:rPr>
              <w:t>behaviour</w:t>
            </w:r>
            <w:proofErr w:type="spellEnd"/>
            <w:r w:rsidRPr="00CC6B68">
              <w:rPr>
                <w:rFonts w:ascii="Calibri" w:eastAsia="Calibri" w:hAnsi="Calibri" w:cs="Calibri"/>
              </w:rPr>
              <w:t>, morality)</w:t>
            </w:r>
          </w:p>
          <w:p w14:paraId="39CFC6DB" w14:textId="77777777" w:rsidR="00CC6B68" w:rsidRPr="00CC6B68" w:rsidRDefault="00CC6B68" w:rsidP="001F053E">
            <w:pPr>
              <w:numPr>
                <w:ilvl w:val="0"/>
                <w:numId w:val="29"/>
              </w:numPr>
              <w:autoSpaceDE w:val="0"/>
              <w:autoSpaceDN w:val="0"/>
              <w:adjustRightInd w:val="0"/>
              <w:contextualSpacing/>
              <w:rPr>
                <w:rFonts w:ascii="Calibri" w:eastAsia="Calibri" w:hAnsi="Calibri" w:cs="Calibri"/>
              </w:rPr>
            </w:pPr>
            <w:r w:rsidRPr="00CC6B68">
              <w:rPr>
                <w:rFonts w:ascii="Calibri" w:eastAsia="Calibri" w:hAnsi="Calibri" w:cs="Calibri"/>
              </w:rPr>
              <w:t>Shahadah – statement of faith</w:t>
            </w:r>
          </w:p>
          <w:p w14:paraId="730C88E9" w14:textId="77777777" w:rsidR="00CC6B68" w:rsidRPr="00CC6B68" w:rsidRDefault="00CC6B68" w:rsidP="001F053E">
            <w:pPr>
              <w:numPr>
                <w:ilvl w:val="0"/>
                <w:numId w:val="29"/>
              </w:numPr>
              <w:autoSpaceDE w:val="0"/>
              <w:autoSpaceDN w:val="0"/>
              <w:adjustRightInd w:val="0"/>
              <w:contextualSpacing/>
              <w:rPr>
                <w:rFonts w:ascii="Calibri" w:eastAsia="Calibri" w:hAnsi="Calibri" w:cs="Calibri"/>
              </w:rPr>
            </w:pPr>
            <w:r w:rsidRPr="00CC6B68">
              <w:rPr>
                <w:rFonts w:ascii="Calibri" w:eastAsia="Calibri" w:hAnsi="Calibri" w:cs="Calibri"/>
              </w:rPr>
              <w:t>Allah’s attributes in the Qur’an,</w:t>
            </w:r>
          </w:p>
          <w:p w14:paraId="42ED4C2E" w14:textId="77777777" w:rsidR="00CC6B68" w:rsidRPr="00CC6B68" w:rsidRDefault="00CC6B68" w:rsidP="001F053E">
            <w:pPr>
              <w:numPr>
                <w:ilvl w:val="0"/>
                <w:numId w:val="29"/>
              </w:numPr>
              <w:autoSpaceDE w:val="0"/>
              <w:autoSpaceDN w:val="0"/>
              <w:adjustRightInd w:val="0"/>
              <w:contextualSpacing/>
              <w:rPr>
                <w:rFonts w:ascii="Calibri" w:eastAsia="Calibri" w:hAnsi="Calibri" w:cs="Calibri"/>
              </w:rPr>
            </w:pPr>
            <w:r w:rsidRPr="00CC6B68">
              <w:rPr>
                <w:rFonts w:ascii="Calibri" w:eastAsia="Calibri" w:hAnsi="Calibri" w:cs="Calibri"/>
              </w:rPr>
              <w:t>signs of Allah’s creation through nature, human beings as the best of Allah’s creation, Allah’s guidance through messengers and books</w:t>
            </w:r>
          </w:p>
          <w:p w14:paraId="24904C2A" w14:textId="77777777" w:rsidR="00CC6B68" w:rsidRPr="00CC6B68" w:rsidRDefault="00CC6B68" w:rsidP="001F053E">
            <w:pPr>
              <w:numPr>
                <w:ilvl w:val="0"/>
                <w:numId w:val="29"/>
              </w:numPr>
              <w:autoSpaceDE w:val="0"/>
              <w:autoSpaceDN w:val="0"/>
              <w:adjustRightInd w:val="0"/>
              <w:contextualSpacing/>
              <w:rPr>
                <w:rFonts w:ascii="Calibri" w:eastAsia="Calibri" w:hAnsi="Calibri" w:cs="Calibri"/>
              </w:rPr>
            </w:pPr>
            <w:r w:rsidRPr="00CC6B68">
              <w:rPr>
                <w:rFonts w:ascii="Calibri" w:eastAsia="Calibri" w:hAnsi="Calibri" w:cs="Calibri"/>
              </w:rPr>
              <w:t>Outward signs of belief – birth rituals (</w:t>
            </w:r>
            <w:proofErr w:type="spellStart"/>
            <w:r w:rsidRPr="00CC6B68">
              <w:rPr>
                <w:rFonts w:ascii="Calibri" w:eastAsia="Calibri" w:hAnsi="Calibri" w:cs="Times New Roman"/>
              </w:rPr>
              <w:t>aqiqah</w:t>
            </w:r>
            <w:proofErr w:type="spellEnd"/>
            <w:r w:rsidRPr="00CC6B68">
              <w:rPr>
                <w:rFonts w:ascii="Calibri" w:eastAsia="Calibri" w:hAnsi="Calibri" w:cs="Times New Roman"/>
              </w:rPr>
              <w:t xml:space="preserve"> ceremony, madrasahs)</w:t>
            </w:r>
          </w:p>
          <w:p w14:paraId="4EC6BDB9" w14:textId="77777777" w:rsidR="00CC6B68" w:rsidRPr="00CC6B68" w:rsidRDefault="00CC6B68" w:rsidP="00CC6B68">
            <w:pPr>
              <w:rPr>
                <w:rFonts w:ascii="Calibri" w:eastAsia="Calibri" w:hAnsi="Calibri" w:cs="Times New Roman"/>
                <w:color w:val="FF0000"/>
              </w:rPr>
            </w:pPr>
          </w:p>
        </w:tc>
        <w:tc>
          <w:tcPr>
            <w:tcW w:w="3764" w:type="dxa"/>
          </w:tcPr>
          <w:p w14:paraId="39695393" w14:textId="77777777" w:rsidR="00CC6B68" w:rsidRDefault="00CC6B68" w:rsidP="00CC6B68">
            <w:pPr>
              <w:rPr>
                <w:rFonts w:ascii="Calibri" w:eastAsia="Calibri" w:hAnsi="Calibri" w:cs="Times New Roman"/>
                <w:color w:val="FF0000"/>
              </w:rPr>
            </w:pPr>
            <w:r w:rsidRPr="00CC6B68">
              <w:rPr>
                <w:rFonts w:ascii="Calibri" w:eastAsia="Calibri" w:hAnsi="Calibri" w:cs="Times New Roman"/>
                <w:color w:val="FF0000"/>
              </w:rPr>
              <w:lastRenderedPageBreak/>
              <w:t>Islam: Being Human/Community</w:t>
            </w:r>
          </w:p>
          <w:p w14:paraId="0903F213" w14:textId="2B1BF0C4" w:rsidR="001F33FC" w:rsidRPr="00CC6B68" w:rsidRDefault="001F33FC" w:rsidP="00CC6B68">
            <w:pPr>
              <w:rPr>
                <w:rFonts w:ascii="Calibri" w:eastAsia="Calibri" w:hAnsi="Calibri" w:cs="Times New Roman"/>
                <w:color w:val="00B050"/>
              </w:rPr>
            </w:pPr>
            <w:r w:rsidRPr="001F33FC">
              <w:rPr>
                <w:rFonts w:ascii="Calibri" w:eastAsia="Calibri" w:hAnsi="Calibri" w:cs="Times New Roman"/>
                <w:color w:val="00B050"/>
              </w:rPr>
              <w:lastRenderedPageBreak/>
              <w:t>How do beliefs shape the identity of Muslims?</w:t>
            </w:r>
          </w:p>
          <w:p w14:paraId="18B8016D"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Five Pillars of Islam - keeps</w:t>
            </w:r>
          </w:p>
          <w:p w14:paraId="661B6FF6" w14:textId="77777777" w:rsidR="00CC6B68" w:rsidRPr="00CC6B68" w:rsidRDefault="00CC6B68" w:rsidP="00CC6B68">
            <w:pPr>
              <w:autoSpaceDE w:val="0"/>
              <w:autoSpaceDN w:val="0"/>
              <w:adjustRightInd w:val="0"/>
              <w:ind w:left="720"/>
              <w:contextualSpacing/>
              <w:rPr>
                <w:rFonts w:ascii="Calibri" w:eastAsia="Calibri" w:hAnsi="Calibri" w:cs="Calibri"/>
              </w:rPr>
            </w:pPr>
            <w:r w:rsidRPr="00CC6B68">
              <w:rPr>
                <w:rFonts w:ascii="Calibri" w:eastAsia="Calibri" w:hAnsi="Calibri" w:cs="Calibri"/>
              </w:rPr>
              <w:t xml:space="preserve">things as Allah intended them to </w:t>
            </w:r>
            <w:proofErr w:type="gramStart"/>
            <w:r w:rsidRPr="00CC6B68">
              <w:rPr>
                <w:rFonts w:ascii="Calibri" w:eastAsia="Calibri" w:hAnsi="Calibri" w:cs="Calibri"/>
              </w:rPr>
              <w:t>be;</w:t>
            </w:r>
            <w:proofErr w:type="gramEnd"/>
            <w:r w:rsidRPr="00CC6B68">
              <w:rPr>
                <w:rFonts w:ascii="Calibri" w:eastAsia="Calibri" w:hAnsi="Calibri" w:cs="Calibri"/>
              </w:rPr>
              <w:t xml:space="preserve"> binds the global Muslim community together</w:t>
            </w:r>
          </w:p>
          <w:p w14:paraId="45A32781"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Following the straight path</w:t>
            </w:r>
          </w:p>
          <w:p w14:paraId="1F2F525D"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Family life, roles and responsibilities</w:t>
            </w:r>
          </w:p>
          <w:p w14:paraId="75776CBC"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Features of living in a Muslim family, e.g. prayer life, facilities for wudu, salah and dietary arrangements</w:t>
            </w:r>
          </w:p>
          <w:p w14:paraId="019355EC"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 xml:space="preserve">Role of the mosque and community- social, religious, educational, welfare </w:t>
            </w:r>
            <w:proofErr w:type="spellStart"/>
            <w:r w:rsidRPr="00CC6B68">
              <w:rPr>
                <w:rFonts w:ascii="Calibri" w:eastAsia="Calibri" w:hAnsi="Calibri" w:cs="Calibri"/>
              </w:rPr>
              <w:t>centre</w:t>
            </w:r>
            <w:proofErr w:type="spellEnd"/>
          </w:p>
          <w:p w14:paraId="0C53E853"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Ummah - the global community of Muslims</w:t>
            </w:r>
          </w:p>
          <w:p w14:paraId="0A04645D"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Sawm (Ramadan) - significance of fasting; reasons/benefit</w:t>
            </w:r>
          </w:p>
          <w:p w14:paraId="658B0934" w14:textId="77777777" w:rsidR="00CC6B68" w:rsidRPr="00CC6B68" w:rsidRDefault="00CC6B68" w:rsidP="001F053E">
            <w:pPr>
              <w:numPr>
                <w:ilvl w:val="0"/>
                <w:numId w:val="30"/>
              </w:numPr>
              <w:autoSpaceDE w:val="0"/>
              <w:autoSpaceDN w:val="0"/>
              <w:adjustRightInd w:val="0"/>
              <w:contextualSpacing/>
              <w:rPr>
                <w:rFonts w:ascii="Calibri" w:eastAsia="Calibri" w:hAnsi="Calibri" w:cs="Calibri"/>
              </w:rPr>
            </w:pPr>
            <w:r w:rsidRPr="00CC6B68">
              <w:rPr>
                <w:rFonts w:ascii="Calibri" w:eastAsia="Calibri" w:hAnsi="Calibri" w:cs="Calibri"/>
              </w:rPr>
              <w:t>Prayer/Salat in the mosque – symbolic actions and meaning, prayer beads (subha), Friday prayers (Jumu’ah), Charity</w:t>
            </w:r>
          </w:p>
          <w:p w14:paraId="21ED080A" w14:textId="77777777" w:rsidR="00CC6B68" w:rsidRPr="00CC6B68" w:rsidRDefault="00CC6B68" w:rsidP="00CC6B68">
            <w:pPr>
              <w:rPr>
                <w:rFonts w:ascii="Calibri" w:eastAsia="Calibri" w:hAnsi="Calibri" w:cs="Times New Roman"/>
                <w:color w:val="FF0000"/>
              </w:rPr>
            </w:pPr>
          </w:p>
        </w:tc>
        <w:tc>
          <w:tcPr>
            <w:tcW w:w="3766" w:type="dxa"/>
          </w:tcPr>
          <w:p w14:paraId="1D5A3842" w14:textId="77777777" w:rsidR="00CC6B68" w:rsidRDefault="00CC6B68" w:rsidP="00CC6B68">
            <w:pPr>
              <w:rPr>
                <w:rFonts w:ascii="Calibri" w:eastAsia="Calibri" w:hAnsi="Calibri" w:cs="Times New Roman"/>
                <w:color w:val="7030A0"/>
              </w:rPr>
            </w:pPr>
            <w:r w:rsidRPr="00CC6B68">
              <w:rPr>
                <w:rFonts w:ascii="Calibri" w:eastAsia="Calibri" w:hAnsi="Calibri" w:cs="Times New Roman"/>
                <w:color w:val="7030A0"/>
              </w:rPr>
              <w:lastRenderedPageBreak/>
              <w:t>Pilgrimage</w:t>
            </w:r>
          </w:p>
          <w:p w14:paraId="2CB29B41" w14:textId="525CE15F" w:rsidR="00507E66" w:rsidRPr="00CC6B68" w:rsidRDefault="00507E66" w:rsidP="00CC6B68">
            <w:pPr>
              <w:rPr>
                <w:rFonts w:ascii="Calibri" w:eastAsia="Calibri" w:hAnsi="Calibri" w:cs="Times New Roman"/>
                <w:color w:val="00B050"/>
              </w:rPr>
            </w:pPr>
            <w:r w:rsidRPr="00A338EA">
              <w:rPr>
                <w:rFonts w:ascii="Calibri" w:eastAsia="Calibri" w:hAnsi="Calibri" w:cs="Times New Roman"/>
                <w:color w:val="00B050"/>
              </w:rPr>
              <w:lastRenderedPageBreak/>
              <w:t>How and why does religion bring peace and conflict?</w:t>
            </w:r>
          </w:p>
          <w:p w14:paraId="292D008A" w14:textId="77777777" w:rsidR="00CC6B68" w:rsidRPr="00CC6B68" w:rsidRDefault="00CC6B68" w:rsidP="001F053E">
            <w:pPr>
              <w:numPr>
                <w:ilvl w:val="0"/>
                <w:numId w:val="31"/>
              </w:numPr>
              <w:autoSpaceDE w:val="0"/>
              <w:autoSpaceDN w:val="0"/>
              <w:adjustRightInd w:val="0"/>
              <w:contextualSpacing/>
              <w:rPr>
                <w:rFonts w:ascii="Calibri" w:eastAsia="Calibri" w:hAnsi="Calibri" w:cs="Calibri"/>
              </w:rPr>
            </w:pPr>
            <w:r w:rsidRPr="00CC6B68">
              <w:rPr>
                <w:rFonts w:ascii="Calibri" w:eastAsia="Calibri" w:hAnsi="Calibri" w:cs="Calibri"/>
              </w:rPr>
              <w:t>Enquiry into journeys carried out by religious people – motivations for the journey, key destinations, practices associated with the journey, key beliefs expressed by the journey, etc.; opportunity to include local places of pilgrimage.</w:t>
            </w:r>
          </w:p>
          <w:p w14:paraId="3E7A6954" w14:textId="77777777" w:rsidR="00CC6B68" w:rsidRPr="00CC6B68" w:rsidRDefault="00CC6B68" w:rsidP="001F053E">
            <w:pPr>
              <w:numPr>
                <w:ilvl w:val="0"/>
                <w:numId w:val="31"/>
              </w:numPr>
              <w:autoSpaceDE w:val="0"/>
              <w:autoSpaceDN w:val="0"/>
              <w:adjustRightInd w:val="0"/>
              <w:contextualSpacing/>
              <w:rPr>
                <w:rFonts w:ascii="Calibri" w:eastAsia="Calibri" w:hAnsi="Calibri" w:cs="Calibri"/>
              </w:rPr>
            </w:pPr>
            <w:r w:rsidRPr="00CC6B68">
              <w:rPr>
                <w:rFonts w:ascii="Calibri" w:eastAsia="Calibri" w:hAnsi="Calibri" w:cs="Calibri"/>
              </w:rPr>
              <w:t>The Hajj / Umrah</w:t>
            </w:r>
          </w:p>
          <w:p w14:paraId="79278205" w14:textId="77777777" w:rsidR="00CC6B68" w:rsidRPr="00CC6B68" w:rsidRDefault="00CC6B68" w:rsidP="001F053E">
            <w:pPr>
              <w:numPr>
                <w:ilvl w:val="0"/>
                <w:numId w:val="31"/>
              </w:numPr>
              <w:autoSpaceDE w:val="0"/>
              <w:autoSpaceDN w:val="0"/>
              <w:adjustRightInd w:val="0"/>
              <w:contextualSpacing/>
              <w:rPr>
                <w:rFonts w:ascii="Calibri" w:eastAsia="Calibri" w:hAnsi="Calibri" w:cs="Calibri"/>
              </w:rPr>
            </w:pPr>
            <w:r w:rsidRPr="00CC6B68">
              <w:rPr>
                <w:rFonts w:ascii="Calibri" w:eastAsia="Calibri" w:hAnsi="Calibri" w:cs="Calibri"/>
              </w:rPr>
              <w:t>Pilgrimages to Jerusalem by Christians, Muslims, Jews (link to work in Y3/4) and tourism (link to geography)</w:t>
            </w:r>
          </w:p>
          <w:p w14:paraId="7BB3F718" w14:textId="77777777" w:rsidR="00CC6B68" w:rsidRPr="00CC6B68" w:rsidRDefault="00CC6B68" w:rsidP="001F053E">
            <w:pPr>
              <w:numPr>
                <w:ilvl w:val="0"/>
                <w:numId w:val="31"/>
              </w:numPr>
              <w:autoSpaceDE w:val="0"/>
              <w:autoSpaceDN w:val="0"/>
              <w:adjustRightInd w:val="0"/>
              <w:contextualSpacing/>
              <w:rPr>
                <w:rFonts w:ascii="Calibri" w:eastAsia="Calibri" w:hAnsi="Calibri" w:cs="Calibri"/>
              </w:rPr>
            </w:pPr>
            <w:r w:rsidRPr="00CC6B68">
              <w:rPr>
                <w:rFonts w:ascii="Calibri" w:eastAsia="Calibri" w:hAnsi="Calibri" w:cs="Calibri"/>
              </w:rPr>
              <w:t xml:space="preserve">Israel and Palestine </w:t>
            </w:r>
          </w:p>
        </w:tc>
      </w:tr>
    </w:tbl>
    <w:p w14:paraId="2BBA6A24"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2986ADAA"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2EC10A48"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3EB4367C"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229B1415" w14:textId="77777777" w:rsidR="00CC6B68" w:rsidRPr="00CC6B68" w:rsidRDefault="00CC6B68" w:rsidP="00CC6B68">
      <w:pPr>
        <w:spacing w:after="200" w:line="276" w:lineRule="auto"/>
        <w:rPr>
          <w:rFonts w:ascii="Calibri" w:eastAsia="Calibri" w:hAnsi="Calibri" w:cs="Times New Roman"/>
          <w:kern w:val="0"/>
          <w:sz w:val="22"/>
          <w:szCs w:val="22"/>
          <w:lang w:val="en-US"/>
          <w14:ligatures w14:val="none"/>
        </w:rPr>
      </w:pPr>
    </w:p>
    <w:p w14:paraId="325E25B9" w14:textId="77777777" w:rsidR="00CC6B68" w:rsidRPr="00CC6B68" w:rsidRDefault="00CC6B68" w:rsidP="00CC6B68">
      <w:pPr>
        <w:spacing w:after="200" w:line="276" w:lineRule="auto"/>
        <w:rPr>
          <w:rFonts w:ascii="Calibri" w:eastAsia="Calibri" w:hAnsi="Calibri" w:cs="Times New Roman"/>
          <w:color w:val="FF0000"/>
          <w:kern w:val="0"/>
          <w:sz w:val="22"/>
          <w:szCs w:val="22"/>
          <w:lang w:val="en-US"/>
          <w14:ligatures w14:val="none"/>
        </w:rPr>
      </w:pPr>
    </w:p>
    <w:p w14:paraId="60D9F79B" w14:textId="77777777" w:rsidR="00CC6B68" w:rsidRPr="00CC6B68" w:rsidRDefault="00CC6B68" w:rsidP="00CC6B68">
      <w:pPr>
        <w:spacing w:after="200" w:line="276" w:lineRule="auto"/>
        <w:rPr>
          <w:rFonts w:ascii="Calibri" w:eastAsia="Calibri" w:hAnsi="Calibri" w:cs="Times New Roman"/>
          <w:color w:val="FF0000"/>
          <w:kern w:val="0"/>
          <w:sz w:val="22"/>
          <w:szCs w:val="22"/>
          <w:lang w:val="en-US"/>
          <w14:ligatures w14:val="none"/>
        </w:rPr>
      </w:pPr>
    </w:p>
    <w:p w14:paraId="24FCE780" w14:textId="77777777" w:rsidR="00CC6B68" w:rsidRPr="00CC6B68" w:rsidRDefault="00CC6B68" w:rsidP="00CC6B68">
      <w:pPr>
        <w:spacing w:after="200" w:line="276" w:lineRule="auto"/>
        <w:rPr>
          <w:rFonts w:ascii="Calibri" w:eastAsia="Calibri" w:hAnsi="Calibri" w:cs="Times New Roman"/>
          <w:color w:val="FF0000"/>
          <w:kern w:val="0"/>
          <w:sz w:val="22"/>
          <w:szCs w:val="22"/>
          <w:lang w:val="en-US"/>
          <w14:ligatures w14:val="none"/>
        </w:rPr>
      </w:pPr>
    </w:p>
    <w:p w14:paraId="1549EC73" w14:textId="77777777" w:rsidR="00CC6B68" w:rsidRPr="00CC6B68" w:rsidRDefault="00CC6B68" w:rsidP="00CC6B68">
      <w:pPr>
        <w:spacing w:after="200" w:line="276" w:lineRule="auto"/>
        <w:rPr>
          <w:rFonts w:ascii="Calibri" w:eastAsia="Calibri" w:hAnsi="Calibri" w:cs="Times New Roman"/>
          <w:color w:val="FF0000"/>
          <w:kern w:val="0"/>
          <w:sz w:val="22"/>
          <w:szCs w:val="22"/>
          <w:lang w:val="en-US"/>
          <w14:ligatures w14:val="none"/>
        </w:rPr>
      </w:pPr>
    </w:p>
    <w:p w14:paraId="745629C9" w14:textId="77777777" w:rsidR="00CC6B68" w:rsidRDefault="00CC6B68" w:rsidP="00CC6B68">
      <w:pPr>
        <w:spacing w:after="200" w:line="276" w:lineRule="auto"/>
        <w:rPr>
          <w:rFonts w:ascii="Calibri" w:eastAsia="Calibri" w:hAnsi="Calibri" w:cs="Times New Roman"/>
          <w:color w:val="7030A0"/>
          <w:kern w:val="0"/>
          <w:sz w:val="22"/>
          <w:szCs w:val="22"/>
          <w:lang w:val="en-US"/>
          <w14:ligatures w14:val="none"/>
        </w:rPr>
      </w:pPr>
      <w:bookmarkStart w:id="5" w:name="_Hlk176096896"/>
      <w:r w:rsidRPr="00CC6B68">
        <w:rPr>
          <w:rFonts w:ascii="Calibri" w:eastAsia="Calibri" w:hAnsi="Calibri" w:cs="Times New Roman"/>
          <w:color w:val="FF0000"/>
          <w:kern w:val="0"/>
          <w:sz w:val="22"/>
          <w:szCs w:val="22"/>
          <w:lang w:val="en-US"/>
          <w14:ligatures w14:val="none"/>
        </w:rPr>
        <w:t>LAS = Lincolnshire Agreed Syllabus – Compulsory Unit</w:t>
      </w:r>
      <w:r w:rsidRPr="00CC6B68">
        <w:rPr>
          <w:rFonts w:ascii="Calibri" w:eastAsia="Calibri" w:hAnsi="Calibri" w:cs="Times New Roman"/>
          <w:color w:val="FF0000"/>
          <w:kern w:val="0"/>
          <w:sz w:val="22"/>
          <w:szCs w:val="22"/>
          <w:lang w:val="en-US"/>
          <w14:ligatures w14:val="none"/>
        </w:rPr>
        <w:tab/>
      </w:r>
      <w:r w:rsidRPr="00CC6B68">
        <w:rPr>
          <w:rFonts w:ascii="Calibri" w:eastAsia="Calibri" w:hAnsi="Calibri" w:cs="Times New Roman"/>
          <w:color w:val="7030A0"/>
          <w:kern w:val="0"/>
          <w:sz w:val="22"/>
          <w:szCs w:val="22"/>
          <w:lang w:val="en-US"/>
          <w14:ligatures w14:val="none"/>
        </w:rPr>
        <w:t xml:space="preserve">LAS = Lincolnshire Agreed Syllabus – Additional Unit              </w:t>
      </w:r>
    </w:p>
    <w:p w14:paraId="725B9D21" w14:textId="2B3CBB52" w:rsidR="00897D15" w:rsidRPr="00CC6B68" w:rsidRDefault="00897D15" w:rsidP="00CC6B68">
      <w:pPr>
        <w:spacing w:after="200" w:line="276" w:lineRule="auto"/>
        <w:rPr>
          <w:rFonts w:ascii="Calibri" w:eastAsia="Calibri" w:hAnsi="Calibri" w:cs="Times New Roman"/>
          <w:color w:val="FFC000"/>
          <w:kern w:val="0"/>
          <w:sz w:val="22"/>
          <w:szCs w:val="22"/>
          <w:lang w:val="en-US"/>
          <w14:ligatures w14:val="none"/>
        </w:rPr>
      </w:pPr>
      <w:r>
        <w:rPr>
          <w:rFonts w:ascii="Calibri" w:eastAsia="Calibri" w:hAnsi="Calibri" w:cs="Times New Roman"/>
          <w:color w:val="0070C0"/>
          <w:kern w:val="0"/>
          <w:sz w:val="22"/>
          <w:szCs w:val="22"/>
          <w:lang w:val="en-US"/>
          <w14:ligatures w14:val="none"/>
        </w:rPr>
        <w:t xml:space="preserve">Philosophy-focused enquiry question        </w:t>
      </w:r>
      <w:r>
        <w:rPr>
          <w:rFonts w:ascii="Calibri" w:eastAsia="Calibri" w:hAnsi="Calibri" w:cs="Times New Roman"/>
          <w:color w:val="FFC000"/>
          <w:kern w:val="0"/>
          <w:sz w:val="22"/>
          <w:szCs w:val="22"/>
          <w:lang w:val="en-US"/>
          <w14:ligatures w14:val="none"/>
        </w:rPr>
        <w:t>Theolog</w:t>
      </w:r>
      <w:r w:rsidR="00DE1F1C">
        <w:rPr>
          <w:rFonts w:ascii="Calibri" w:eastAsia="Calibri" w:hAnsi="Calibri" w:cs="Times New Roman"/>
          <w:color w:val="FFC000"/>
          <w:kern w:val="0"/>
          <w:sz w:val="22"/>
          <w:szCs w:val="22"/>
          <w:lang w:val="en-US"/>
          <w14:ligatures w14:val="none"/>
        </w:rPr>
        <w:t xml:space="preserve">y – focused enquiry question       </w:t>
      </w:r>
      <w:r w:rsidR="00DE1F1C" w:rsidRPr="006F451C">
        <w:rPr>
          <w:rFonts w:ascii="Calibri" w:eastAsia="Calibri" w:hAnsi="Calibri" w:cs="Times New Roman"/>
          <w:color w:val="00B050"/>
          <w:kern w:val="0"/>
          <w:sz w:val="22"/>
          <w:szCs w:val="22"/>
          <w:lang w:val="en-US"/>
          <w14:ligatures w14:val="none"/>
        </w:rPr>
        <w:t>Human / Social Sciences – focused enquiry question</w:t>
      </w:r>
    </w:p>
    <w:bookmarkEnd w:id="5"/>
    <w:p w14:paraId="288DF4DD" w14:textId="77777777" w:rsidR="00CC6B68" w:rsidRDefault="00CC6B68" w:rsidP="00CC6B68">
      <w:pPr>
        <w:spacing w:after="200" w:line="276" w:lineRule="auto"/>
        <w:rPr>
          <w:rFonts w:ascii="Calibri" w:eastAsia="Calibri" w:hAnsi="Calibri" w:cs="Times New Roman"/>
          <w:kern w:val="0"/>
          <w:sz w:val="22"/>
          <w:szCs w:val="22"/>
          <w:lang w:val="en-US"/>
          <w14:ligatures w14:val="none"/>
        </w:rPr>
      </w:pPr>
    </w:p>
    <w:p w14:paraId="230D7913" w14:textId="70210A93" w:rsidR="006F451C" w:rsidRPr="00CC6B68" w:rsidRDefault="00B81717" w:rsidP="00CC6B68">
      <w:pPr>
        <w:spacing w:after="200" w:line="276" w:lineRule="auto"/>
        <w:rPr>
          <w:rFonts w:ascii="Gill Sans MT" w:eastAsia="Calibri" w:hAnsi="Gill Sans MT" w:cs="Times New Roman"/>
          <w:b/>
          <w:bCs/>
          <w:color w:val="45B0E1" w:themeColor="accent1" w:themeTint="99"/>
          <w:kern w:val="0"/>
          <w:sz w:val="32"/>
          <w:szCs w:val="32"/>
          <w:lang w:val="en-US"/>
          <w14:ligatures w14:val="none"/>
        </w:rPr>
      </w:pPr>
      <w:r w:rsidRPr="00AA13C1">
        <w:rPr>
          <w:rFonts w:ascii="Gill Sans MT" w:eastAsia="Calibri" w:hAnsi="Gill Sans MT" w:cs="Times New Roman"/>
          <w:b/>
          <w:bCs/>
          <w:color w:val="45B0E1" w:themeColor="accent1" w:themeTint="99"/>
          <w:kern w:val="0"/>
          <w:sz w:val="32"/>
          <w:szCs w:val="32"/>
          <w:lang w:val="en-US"/>
          <w14:ligatures w14:val="none"/>
        </w:rPr>
        <w:t>Substantive Knowledge Progression by Key Stage</w:t>
      </w:r>
    </w:p>
    <w:p w14:paraId="3615EB42" w14:textId="77777777" w:rsidR="00CC6B68" w:rsidRDefault="00CC6B68" w:rsidP="006822AC">
      <w:pPr>
        <w:autoSpaceDE w:val="0"/>
        <w:autoSpaceDN w:val="0"/>
        <w:adjustRightInd w:val="0"/>
        <w:spacing w:after="0" w:line="241" w:lineRule="atLeast"/>
        <w:rPr>
          <w:rFonts w:ascii="Gill Sans MT" w:hAnsi="Gill Sans MT" w:cs="Gill Sans MT"/>
          <w:b/>
          <w:bCs/>
          <w:color w:val="2B9CD4"/>
          <w:kern w:val="0"/>
          <w:sz w:val="32"/>
          <w:szCs w:val="32"/>
        </w:rPr>
      </w:pPr>
    </w:p>
    <w:tbl>
      <w:tblPr>
        <w:tblStyle w:val="TableGrid2"/>
        <w:tblW w:w="0" w:type="auto"/>
        <w:tblLayout w:type="fixed"/>
        <w:tblLook w:val="04A0" w:firstRow="1" w:lastRow="0" w:firstColumn="1" w:lastColumn="0" w:noHBand="0" w:noVBand="1"/>
      </w:tblPr>
      <w:tblGrid>
        <w:gridCol w:w="1992"/>
        <w:gridCol w:w="3985"/>
        <w:gridCol w:w="3985"/>
        <w:gridCol w:w="3986"/>
      </w:tblGrid>
      <w:tr w:rsidR="00B81717" w:rsidRPr="00B81717" w14:paraId="13F35884" w14:textId="77777777" w:rsidTr="00B81717">
        <w:tc>
          <w:tcPr>
            <w:tcW w:w="13948" w:type="dxa"/>
            <w:gridSpan w:val="4"/>
            <w:shd w:val="clear" w:color="auto" w:fill="2F5496"/>
          </w:tcPr>
          <w:p w14:paraId="5596C43E" w14:textId="77777777" w:rsidR="00B81717" w:rsidRPr="00B81717" w:rsidRDefault="00B81717" w:rsidP="00B81717">
            <w:pPr>
              <w:jc w:val="center"/>
              <w:rPr>
                <w:rFonts w:ascii="Calibri" w:eastAsia="Calibri" w:hAnsi="Calibri" w:cs="Times New Roman"/>
                <w:color w:val="FFFFFF"/>
              </w:rPr>
            </w:pPr>
            <w:r w:rsidRPr="00B81717">
              <w:rPr>
                <w:rFonts w:ascii="Calibri" w:eastAsia="Calibri" w:hAnsi="Calibri" w:cs="Times New Roman"/>
                <w:color w:val="FFFFFF"/>
              </w:rPr>
              <w:t>Christianity</w:t>
            </w:r>
          </w:p>
        </w:tc>
      </w:tr>
      <w:tr w:rsidR="00B81717" w:rsidRPr="00B81717" w14:paraId="35D1FECF" w14:textId="77777777" w:rsidTr="00DC6352">
        <w:tc>
          <w:tcPr>
            <w:tcW w:w="1992" w:type="dxa"/>
          </w:tcPr>
          <w:p w14:paraId="79977932"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EYFS</w:t>
            </w:r>
          </w:p>
        </w:tc>
        <w:tc>
          <w:tcPr>
            <w:tcW w:w="3985" w:type="dxa"/>
          </w:tcPr>
          <w:p w14:paraId="43116AAD"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By the end of Key Stage 1</w:t>
            </w:r>
          </w:p>
        </w:tc>
        <w:tc>
          <w:tcPr>
            <w:tcW w:w="3985" w:type="dxa"/>
          </w:tcPr>
          <w:p w14:paraId="0E363DE6"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Prior knowledge</w:t>
            </w:r>
          </w:p>
        </w:tc>
        <w:tc>
          <w:tcPr>
            <w:tcW w:w="3986" w:type="dxa"/>
          </w:tcPr>
          <w:p w14:paraId="51F16C3B"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By the end of Key Stage 2</w:t>
            </w:r>
          </w:p>
        </w:tc>
      </w:tr>
      <w:tr w:rsidR="00B81717" w:rsidRPr="00B81717" w14:paraId="6006A6E2" w14:textId="77777777" w:rsidTr="00DC6352">
        <w:tc>
          <w:tcPr>
            <w:tcW w:w="1992" w:type="dxa"/>
            <w:tcBorders>
              <w:bottom w:val="single" w:sz="4" w:space="0" w:color="auto"/>
            </w:tcBorders>
          </w:tcPr>
          <w:p w14:paraId="0A4F6C21" w14:textId="77777777" w:rsidR="00FD1D25" w:rsidRPr="00FD1D25" w:rsidRDefault="00FD1D25" w:rsidP="00FD1D25">
            <w:pPr>
              <w:rPr>
                <w:rFonts w:ascii="Calibri" w:eastAsia="Calibri" w:hAnsi="Calibri" w:cs="Times New Roman"/>
                <w:sz w:val="16"/>
                <w:szCs w:val="16"/>
              </w:rPr>
            </w:pPr>
            <w:r w:rsidRPr="00FD1D25">
              <w:rPr>
                <w:rFonts w:ascii="Calibri" w:eastAsia="Calibri" w:hAnsi="Calibri" w:cs="Times New Roman"/>
                <w:sz w:val="16"/>
                <w:szCs w:val="16"/>
              </w:rPr>
              <w:t>pupils will know that for Christians God is a Very Important Person.</w:t>
            </w:r>
          </w:p>
          <w:p w14:paraId="23F3F180" w14:textId="77777777" w:rsidR="00FD1D25" w:rsidRPr="00FD1D25" w:rsidRDefault="00FD1D25" w:rsidP="00FD1D25">
            <w:pPr>
              <w:rPr>
                <w:rFonts w:ascii="Calibri" w:eastAsia="Calibri" w:hAnsi="Calibri" w:cs="Times New Roman"/>
                <w:sz w:val="16"/>
                <w:szCs w:val="16"/>
              </w:rPr>
            </w:pPr>
            <w:r w:rsidRPr="00FD1D25">
              <w:rPr>
                <w:rFonts w:ascii="Calibri" w:eastAsia="Calibri" w:hAnsi="Calibri" w:cs="Times New Roman"/>
                <w:sz w:val="16"/>
                <w:szCs w:val="16"/>
              </w:rPr>
              <w:t>That God has a son called Jesus who he gave as a very special gift to the world. Pupils will</w:t>
            </w:r>
          </w:p>
          <w:p w14:paraId="6084883A" w14:textId="77777777" w:rsidR="00FD1D25" w:rsidRPr="00FD1D25" w:rsidRDefault="00FD1D25" w:rsidP="00FD1D25">
            <w:pPr>
              <w:rPr>
                <w:rFonts w:ascii="Calibri" w:eastAsia="Calibri" w:hAnsi="Calibri" w:cs="Times New Roman"/>
                <w:sz w:val="16"/>
                <w:szCs w:val="16"/>
              </w:rPr>
            </w:pPr>
            <w:r w:rsidRPr="00FD1D25">
              <w:rPr>
                <w:rFonts w:ascii="Calibri" w:eastAsia="Calibri" w:hAnsi="Calibri" w:cs="Times New Roman"/>
                <w:sz w:val="16"/>
                <w:szCs w:val="16"/>
              </w:rPr>
              <w:t>hear stories about Jesus and begin to build an understanding that he was special, through the</w:t>
            </w:r>
          </w:p>
          <w:p w14:paraId="576AF2E9" w14:textId="77777777" w:rsidR="00FD1D25" w:rsidRPr="00FD1D25" w:rsidRDefault="00FD1D25" w:rsidP="00FD1D25">
            <w:pPr>
              <w:rPr>
                <w:rFonts w:ascii="Calibri" w:eastAsia="Calibri" w:hAnsi="Calibri" w:cs="Times New Roman"/>
                <w:sz w:val="16"/>
                <w:szCs w:val="16"/>
              </w:rPr>
            </w:pPr>
            <w:r w:rsidRPr="00FD1D25">
              <w:rPr>
                <w:rFonts w:ascii="Calibri" w:eastAsia="Calibri" w:hAnsi="Calibri" w:cs="Times New Roman"/>
                <w:sz w:val="16"/>
                <w:szCs w:val="16"/>
              </w:rPr>
              <w:t>stories of his birth and death. Pupils will learn that Christians believe everyone is precious to</w:t>
            </w:r>
          </w:p>
          <w:p w14:paraId="542909D7" w14:textId="3CF5A651" w:rsidR="00B81717" w:rsidRPr="00B81717" w:rsidRDefault="00FD1D25" w:rsidP="00FD1D25">
            <w:pPr>
              <w:rPr>
                <w:rFonts w:ascii="Calibri" w:eastAsia="Calibri" w:hAnsi="Calibri" w:cs="Times New Roman"/>
                <w:sz w:val="16"/>
                <w:szCs w:val="16"/>
              </w:rPr>
            </w:pPr>
            <w:r w:rsidRPr="00FD1D25">
              <w:rPr>
                <w:rFonts w:ascii="Calibri" w:eastAsia="Calibri" w:hAnsi="Calibri" w:cs="Times New Roman"/>
                <w:sz w:val="16"/>
                <w:szCs w:val="16"/>
              </w:rPr>
              <w:t>God and so is the world he created.</w:t>
            </w:r>
          </w:p>
        </w:tc>
        <w:tc>
          <w:tcPr>
            <w:tcW w:w="3985" w:type="dxa"/>
            <w:tcBorders>
              <w:bottom w:val="single" w:sz="4" w:space="0" w:color="auto"/>
            </w:tcBorders>
          </w:tcPr>
          <w:p w14:paraId="456B5140" w14:textId="77777777" w:rsidR="00B81717" w:rsidRPr="00B81717" w:rsidRDefault="00B81717" w:rsidP="00B81717">
            <w:pPr>
              <w:rPr>
                <w:rFonts w:ascii="Calibri" w:eastAsia="Calibri" w:hAnsi="Calibri" w:cs="Arial"/>
                <w:b/>
                <w:sz w:val="16"/>
                <w:szCs w:val="16"/>
              </w:rPr>
            </w:pPr>
            <w:r w:rsidRPr="00B81717">
              <w:rPr>
                <w:rFonts w:ascii="Calibri" w:eastAsia="Calibri" w:hAnsi="Calibri" w:cs="Arial"/>
                <w:b/>
                <w:sz w:val="16"/>
                <w:szCs w:val="16"/>
              </w:rPr>
              <w:t>Children should know and understand</w:t>
            </w:r>
          </w:p>
          <w:p w14:paraId="4118DD6A" w14:textId="77777777" w:rsidR="00B81717" w:rsidRPr="00B81717" w:rsidRDefault="00B81717" w:rsidP="00B81717">
            <w:pPr>
              <w:rPr>
                <w:rFonts w:ascii="Calibri" w:eastAsia="Calibri" w:hAnsi="Calibri" w:cs="Arial"/>
                <w:b/>
                <w:sz w:val="16"/>
                <w:szCs w:val="16"/>
              </w:rPr>
            </w:pPr>
          </w:p>
          <w:p w14:paraId="71F30B30"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 xml:space="preserve">what Christians learn about God and Jesus from Old and </w:t>
            </w:r>
            <w:proofErr w:type="gramStart"/>
            <w:r w:rsidRPr="00B81717">
              <w:rPr>
                <w:rFonts w:ascii="Calibri" w:eastAsia="Calibri" w:hAnsi="Calibri" w:cs="Arial"/>
                <w:sz w:val="16"/>
                <w:szCs w:val="16"/>
              </w:rPr>
              <w:t>new Testament</w:t>
            </w:r>
            <w:proofErr w:type="gramEnd"/>
            <w:r w:rsidRPr="00B81717">
              <w:rPr>
                <w:rFonts w:ascii="Calibri" w:eastAsia="Calibri" w:hAnsi="Calibri" w:cs="Arial"/>
                <w:sz w:val="16"/>
                <w:szCs w:val="16"/>
              </w:rPr>
              <w:t xml:space="preserve"> stories</w:t>
            </w:r>
          </w:p>
          <w:p w14:paraId="14012EEB"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the importance of key people and events</w:t>
            </w:r>
          </w:p>
          <w:p w14:paraId="0C71B83A"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 xml:space="preserve">texts from the Bible which teach Christians how they should treat others and live their lives </w:t>
            </w:r>
          </w:p>
          <w:p w14:paraId="01B54E29"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the ways in which faith has inspired Christians to make a difference in the world</w:t>
            </w:r>
          </w:p>
          <w:p w14:paraId="23841A24"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 xml:space="preserve">the role played by community in the Christian faith </w:t>
            </w:r>
          </w:p>
          <w:p w14:paraId="1DEBA71B"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the difference between worshipping with others and worshipping alone</w:t>
            </w:r>
          </w:p>
          <w:p w14:paraId="747680FC"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the different ways in which Christians show devotion and commitment to God</w:t>
            </w:r>
          </w:p>
          <w:p w14:paraId="013F3D03"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what happens at key Christian festivals and why</w:t>
            </w:r>
          </w:p>
          <w:p w14:paraId="72143A22"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ways in which churches are different</w:t>
            </w:r>
          </w:p>
          <w:p w14:paraId="0D072457"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the meaning of actions and symbols associated with birth ceremonies</w:t>
            </w:r>
          </w:p>
          <w:p w14:paraId="6609D187"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 xml:space="preserve">what belonging means to Christians </w:t>
            </w:r>
          </w:p>
          <w:p w14:paraId="21B82387" w14:textId="77777777" w:rsidR="00B81717" w:rsidRPr="00B81717" w:rsidRDefault="00B81717" w:rsidP="00AA13C1">
            <w:pPr>
              <w:numPr>
                <w:ilvl w:val="0"/>
                <w:numId w:val="52"/>
              </w:numPr>
              <w:contextualSpacing/>
              <w:rPr>
                <w:rFonts w:ascii="Calibri" w:eastAsia="Calibri" w:hAnsi="Calibri" w:cs="Arial"/>
                <w:sz w:val="16"/>
                <w:szCs w:val="16"/>
              </w:rPr>
            </w:pPr>
            <w:r w:rsidRPr="00B81717">
              <w:rPr>
                <w:rFonts w:ascii="Calibri" w:eastAsia="Calibri" w:hAnsi="Calibri" w:cs="Arial"/>
                <w:sz w:val="16"/>
                <w:szCs w:val="16"/>
              </w:rPr>
              <w:t>how the church has a role in bringing people together, e.g. during key festivals</w:t>
            </w:r>
          </w:p>
          <w:p w14:paraId="3037B2B5" w14:textId="77777777" w:rsidR="00B81717" w:rsidRPr="00B81717" w:rsidRDefault="00B81717" w:rsidP="00AA13C1">
            <w:pPr>
              <w:numPr>
                <w:ilvl w:val="0"/>
                <w:numId w:val="52"/>
              </w:numPr>
              <w:contextualSpacing/>
              <w:rPr>
                <w:rFonts w:ascii="Calibri" w:eastAsia="Calibri" w:hAnsi="Calibri" w:cs="Arial"/>
                <w:sz w:val="16"/>
                <w:szCs w:val="16"/>
              </w:rPr>
            </w:pPr>
          </w:p>
          <w:p w14:paraId="63CF9A3A" w14:textId="77777777" w:rsidR="00B81717" w:rsidRPr="00B81717" w:rsidRDefault="00B81717" w:rsidP="00B81717">
            <w:pPr>
              <w:rPr>
                <w:rFonts w:ascii="Calibri" w:eastAsia="Calibri" w:hAnsi="Calibri" w:cs="Arial"/>
                <w:sz w:val="16"/>
                <w:szCs w:val="16"/>
              </w:rPr>
            </w:pPr>
          </w:p>
          <w:p w14:paraId="2E5C800F" w14:textId="77777777" w:rsidR="00B81717" w:rsidRPr="00B81717" w:rsidRDefault="00B81717" w:rsidP="00B81717">
            <w:pPr>
              <w:rPr>
                <w:rFonts w:ascii="Calibri" w:eastAsia="Calibri" w:hAnsi="Calibri" w:cs="Arial"/>
                <w:b/>
                <w:sz w:val="16"/>
                <w:szCs w:val="16"/>
              </w:rPr>
            </w:pPr>
            <w:r w:rsidRPr="00B81717">
              <w:rPr>
                <w:rFonts w:ascii="Calibri" w:eastAsia="Calibri" w:hAnsi="Calibri" w:cs="Arial"/>
                <w:b/>
                <w:sz w:val="16"/>
                <w:szCs w:val="16"/>
              </w:rPr>
              <w:t>Key Vocabulary / Concepts</w:t>
            </w:r>
          </w:p>
          <w:p w14:paraId="2DA982E3" w14:textId="77777777" w:rsidR="00B81717" w:rsidRPr="00B81717" w:rsidRDefault="00B81717" w:rsidP="00B81717">
            <w:pPr>
              <w:rPr>
                <w:rFonts w:ascii="Calibri" w:eastAsia="Calibri" w:hAnsi="Calibri" w:cs="Arial"/>
                <w:b/>
                <w:sz w:val="16"/>
                <w:szCs w:val="16"/>
              </w:rPr>
            </w:pPr>
          </w:p>
          <w:p w14:paraId="5B0F0439"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Old and New Testament</w:t>
            </w:r>
          </w:p>
          <w:p w14:paraId="6A21DCAA"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God</w:t>
            </w:r>
          </w:p>
          <w:p w14:paraId="301B5D6B"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Jesus</w:t>
            </w:r>
          </w:p>
          <w:p w14:paraId="24DBAEC9"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Parables</w:t>
            </w:r>
          </w:p>
          <w:p w14:paraId="1ACD117D"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 xml:space="preserve">Miracles </w:t>
            </w:r>
          </w:p>
          <w:p w14:paraId="4824B24A"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Disciples</w:t>
            </w:r>
          </w:p>
          <w:p w14:paraId="42D89E78" w14:textId="77777777" w:rsidR="00B81717" w:rsidRPr="00B81717" w:rsidRDefault="00B81717" w:rsidP="00AA13C1">
            <w:pPr>
              <w:numPr>
                <w:ilvl w:val="0"/>
                <w:numId w:val="53"/>
              </w:numPr>
              <w:contextualSpacing/>
              <w:rPr>
                <w:rFonts w:ascii="Calibri" w:eastAsia="Calibri" w:hAnsi="Calibri" w:cs="Calibri"/>
                <w:sz w:val="16"/>
                <w:szCs w:val="16"/>
              </w:rPr>
            </w:pPr>
            <w:r w:rsidRPr="00B81717">
              <w:rPr>
                <w:rFonts w:ascii="Calibri" w:eastAsia="Calibri" w:hAnsi="Calibri" w:cs="Calibri"/>
                <w:sz w:val="16"/>
                <w:szCs w:val="16"/>
              </w:rPr>
              <w:t>Belief</w:t>
            </w:r>
          </w:p>
          <w:p w14:paraId="0B44366B"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Calibri"/>
                <w:sz w:val="16"/>
                <w:szCs w:val="16"/>
              </w:rPr>
              <w:t>Story</w:t>
            </w:r>
          </w:p>
          <w:p w14:paraId="52E84BA9"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Parables</w:t>
            </w:r>
          </w:p>
          <w:p w14:paraId="34AB735A"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Creation Story - Adam and Eve</w:t>
            </w:r>
          </w:p>
          <w:p w14:paraId="30751F2F"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The Greatest Commandment (Mark 12:30-31)</w:t>
            </w:r>
          </w:p>
          <w:p w14:paraId="183A1F99"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The Golden Rule (Matthew 7:12</w:t>
            </w:r>
          </w:p>
          <w:p w14:paraId="08DAFC0A"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lastRenderedPageBreak/>
              <w:t>Inspiration</w:t>
            </w:r>
          </w:p>
          <w:p w14:paraId="5403BBBC"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Worship</w:t>
            </w:r>
          </w:p>
          <w:p w14:paraId="2E460CAA"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Prayer</w:t>
            </w:r>
          </w:p>
          <w:p w14:paraId="5060A8C7"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Baptism</w:t>
            </w:r>
          </w:p>
          <w:p w14:paraId="2737BE06"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Confirmation</w:t>
            </w:r>
          </w:p>
          <w:p w14:paraId="2081BCF4"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Easter</w:t>
            </w:r>
          </w:p>
          <w:p w14:paraId="2C3AAF23"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Christmas</w:t>
            </w:r>
          </w:p>
          <w:p w14:paraId="625DAB07"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Celebration</w:t>
            </w:r>
          </w:p>
          <w:p w14:paraId="3E77192A"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Community</w:t>
            </w:r>
          </w:p>
          <w:p w14:paraId="7A0D3021"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Festival</w:t>
            </w:r>
          </w:p>
          <w:p w14:paraId="66FC53F4"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Church</w:t>
            </w:r>
          </w:p>
          <w:p w14:paraId="792D9C1E"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Christening</w:t>
            </w:r>
          </w:p>
          <w:p w14:paraId="65CB1AFD"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Dedication</w:t>
            </w:r>
          </w:p>
          <w:p w14:paraId="3BD751EC"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Community</w:t>
            </w:r>
          </w:p>
          <w:p w14:paraId="4E6EA7CB"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Birth</w:t>
            </w:r>
          </w:p>
          <w:p w14:paraId="06280784"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Festivals</w:t>
            </w:r>
          </w:p>
          <w:p w14:paraId="48B51497" w14:textId="77777777" w:rsidR="00B81717" w:rsidRPr="00B81717" w:rsidRDefault="00B81717" w:rsidP="00AA13C1">
            <w:pPr>
              <w:numPr>
                <w:ilvl w:val="0"/>
                <w:numId w:val="53"/>
              </w:numPr>
              <w:contextualSpacing/>
              <w:rPr>
                <w:rFonts w:ascii="Calibri" w:eastAsia="Calibri" w:hAnsi="Calibri" w:cs="Arial"/>
                <w:sz w:val="16"/>
                <w:szCs w:val="16"/>
              </w:rPr>
            </w:pPr>
            <w:r w:rsidRPr="00B81717">
              <w:rPr>
                <w:rFonts w:ascii="Calibri" w:eastAsia="Calibri" w:hAnsi="Calibri" w:cs="Arial"/>
                <w:sz w:val="16"/>
                <w:szCs w:val="16"/>
              </w:rPr>
              <w:t>Belonging</w:t>
            </w:r>
          </w:p>
        </w:tc>
        <w:tc>
          <w:tcPr>
            <w:tcW w:w="3985" w:type="dxa"/>
            <w:tcBorders>
              <w:bottom w:val="single" w:sz="4" w:space="0" w:color="auto"/>
            </w:tcBorders>
          </w:tcPr>
          <w:p w14:paraId="65E3C330" w14:textId="77777777" w:rsidR="00B81717" w:rsidRPr="00B81717" w:rsidRDefault="00B81717" w:rsidP="00B81717">
            <w:pPr>
              <w:rPr>
                <w:rFonts w:ascii="Calibri" w:eastAsia="Calibri" w:hAnsi="Calibri" w:cs="Arial"/>
                <w:b/>
                <w:sz w:val="16"/>
                <w:szCs w:val="16"/>
              </w:rPr>
            </w:pPr>
            <w:r w:rsidRPr="00B81717">
              <w:rPr>
                <w:rFonts w:ascii="Calibri" w:eastAsia="Calibri" w:hAnsi="Calibri" w:cs="Arial"/>
                <w:b/>
                <w:sz w:val="16"/>
                <w:szCs w:val="16"/>
              </w:rPr>
              <w:lastRenderedPageBreak/>
              <w:t>Questions to assess prior knowledge</w:t>
            </w:r>
          </w:p>
          <w:p w14:paraId="6DC3FC93" w14:textId="77777777" w:rsidR="00B81717" w:rsidRPr="00B81717" w:rsidRDefault="00B81717" w:rsidP="00B81717">
            <w:pPr>
              <w:rPr>
                <w:rFonts w:ascii="Calibri" w:eastAsia="Calibri" w:hAnsi="Calibri" w:cs="Arial"/>
                <w:sz w:val="16"/>
                <w:szCs w:val="16"/>
              </w:rPr>
            </w:pPr>
          </w:p>
          <w:p w14:paraId="12BD8213" w14:textId="77777777" w:rsidR="00B81717" w:rsidRPr="00B81717" w:rsidRDefault="00B81717" w:rsidP="00AA13C1">
            <w:pPr>
              <w:numPr>
                <w:ilvl w:val="0"/>
                <w:numId w:val="55"/>
              </w:numPr>
              <w:ind w:left="357" w:hanging="357"/>
              <w:contextualSpacing/>
              <w:rPr>
                <w:rFonts w:ascii="Calibri" w:eastAsia="Calibri" w:hAnsi="Calibri" w:cs="Arial"/>
                <w:sz w:val="16"/>
                <w:szCs w:val="16"/>
              </w:rPr>
            </w:pPr>
            <w:r w:rsidRPr="00B81717">
              <w:rPr>
                <w:rFonts w:ascii="Calibri" w:eastAsia="Calibri" w:hAnsi="Calibri" w:cs="Arial"/>
                <w:sz w:val="16"/>
                <w:szCs w:val="16"/>
              </w:rPr>
              <w:t>What do pupils remember about stories in the Bible and how might these link to symbolic acts, e.g. the baptism of Jesus?</w:t>
            </w:r>
          </w:p>
          <w:p w14:paraId="0B33D152" w14:textId="77777777" w:rsidR="00B81717" w:rsidRPr="00B81717" w:rsidRDefault="00B81717" w:rsidP="00AA13C1">
            <w:pPr>
              <w:numPr>
                <w:ilvl w:val="0"/>
                <w:numId w:val="55"/>
              </w:numPr>
              <w:ind w:left="357" w:hanging="357"/>
              <w:contextualSpacing/>
              <w:rPr>
                <w:rFonts w:ascii="Calibri" w:eastAsia="Calibri" w:hAnsi="Calibri" w:cs="Arial"/>
                <w:sz w:val="16"/>
                <w:szCs w:val="16"/>
              </w:rPr>
            </w:pPr>
            <w:r w:rsidRPr="00B81717">
              <w:rPr>
                <w:rFonts w:ascii="Calibri" w:eastAsia="Calibri" w:hAnsi="Calibri" w:cs="Arial"/>
                <w:sz w:val="16"/>
                <w:szCs w:val="16"/>
              </w:rPr>
              <w:t>Can pupils remember some stories from the Bible about how Christians should treat others?</w:t>
            </w:r>
          </w:p>
          <w:p w14:paraId="5DF1F607" w14:textId="77777777" w:rsidR="00B81717" w:rsidRPr="00B81717" w:rsidRDefault="00B81717" w:rsidP="00AA13C1">
            <w:pPr>
              <w:numPr>
                <w:ilvl w:val="0"/>
                <w:numId w:val="55"/>
              </w:numPr>
              <w:ind w:left="357" w:hanging="357"/>
              <w:contextualSpacing/>
              <w:rPr>
                <w:rFonts w:ascii="Calibri" w:eastAsia="Calibri" w:hAnsi="Calibri" w:cs="Arial"/>
                <w:sz w:val="16"/>
                <w:szCs w:val="16"/>
              </w:rPr>
            </w:pPr>
            <w:r w:rsidRPr="00B81717">
              <w:rPr>
                <w:rFonts w:ascii="Calibri" w:eastAsia="Calibri" w:hAnsi="Calibri" w:cs="Arial"/>
                <w:sz w:val="16"/>
                <w:szCs w:val="16"/>
              </w:rPr>
              <w:t>What do pupils remember about Christian worship and key festivals?</w:t>
            </w:r>
          </w:p>
          <w:p w14:paraId="26785013" w14:textId="77777777" w:rsidR="00B81717" w:rsidRPr="00B81717" w:rsidRDefault="00B81717" w:rsidP="00AA13C1">
            <w:pPr>
              <w:numPr>
                <w:ilvl w:val="0"/>
                <w:numId w:val="55"/>
              </w:numPr>
              <w:ind w:left="357" w:hanging="357"/>
              <w:contextualSpacing/>
              <w:rPr>
                <w:rFonts w:ascii="Calibri" w:eastAsia="Calibri" w:hAnsi="Calibri" w:cs="Arial"/>
                <w:sz w:val="16"/>
                <w:szCs w:val="16"/>
              </w:rPr>
            </w:pPr>
            <w:r w:rsidRPr="00B81717">
              <w:rPr>
                <w:rFonts w:ascii="Calibri" w:eastAsia="Calibri" w:hAnsi="Calibri" w:cs="Arial"/>
                <w:sz w:val="16"/>
                <w:szCs w:val="16"/>
              </w:rPr>
              <w:t>What do pupils remember about birth ceremonies and the importance Christians place upon belonging to a community?</w:t>
            </w:r>
          </w:p>
        </w:tc>
        <w:tc>
          <w:tcPr>
            <w:tcW w:w="3986" w:type="dxa"/>
            <w:tcBorders>
              <w:bottom w:val="single" w:sz="4" w:space="0" w:color="auto"/>
            </w:tcBorders>
          </w:tcPr>
          <w:p w14:paraId="70A4A119" w14:textId="77777777" w:rsidR="00B81717" w:rsidRPr="00B81717" w:rsidRDefault="00B81717" w:rsidP="00B81717">
            <w:pPr>
              <w:rPr>
                <w:rFonts w:ascii="Calibri" w:eastAsia="Calibri" w:hAnsi="Calibri" w:cs="Times New Roman"/>
                <w:b/>
                <w:sz w:val="16"/>
                <w:szCs w:val="16"/>
              </w:rPr>
            </w:pPr>
            <w:r w:rsidRPr="00B81717">
              <w:rPr>
                <w:rFonts w:ascii="Calibri" w:eastAsia="Calibri" w:hAnsi="Calibri" w:cs="Times New Roman"/>
                <w:b/>
                <w:sz w:val="16"/>
                <w:szCs w:val="16"/>
              </w:rPr>
              <w:t>Children should know and understand</w:t>
            </w:r>
          </w:p>
          <w:p w14:paraId="76C51EC2" w14:textId="77777777" w:rsidR="00B81717" w:rsidRPr="00B81717" w:rsidRDefault="00B81717" w:rsidP="00B81717">
            <w:pPr>
              <w:rPr>
                <w:rFonts w:ascii="Calibri" w:eastAsia="Calibri" w:hAnsi="Calibri" w:cs="Times New Roman"/>
                <w:sz w:val="16"/>
                <w:szCs w:val="16"/>
              </w:rPr>
            </w:pPr>
          </w:p>
          <w:p w14:paraId="033A013A"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 xml:space="preserve">how symbols in the Bible can be interpreted and how they help Christians to relate to God </w:t>
            </w:r>
          </w:p>
          <w:p w14:paraId="634DAE36"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 xml:space="preserve">how symbolism in the story of the baptism of Jesus reveals something about the nature of </w:t>
            </w:r>
            <w:proofErr w:type="gramStart"/>
            <w:r w:rsidRPr="00B81717">
              <w:rPr>
                <w:rFonts w:ascii="Calibri" w:eastAsia="Calibri" w:hAnsi="Calibri" w:cs="Times New Roman"/>
                <w:sz w:val="16"/>
                <w:szCs w:val="16"/>
              </w:rPr>
              <w:t>god</w:t>
            </w:r>
            <w:proofErr w:type="gramEnd"/>
          </w:p>
          <w:p w14:paraId="36214AE7"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that people can express their beliefs and feelings without using words</w:t>
            </w:r>
          </w:p>
          <w:p w14:paraId="36433F02"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how the concept of the Trinity can be explained and why it is important to Christians</w:t>
            </w:r>
          </w:p>
          <w:p w14:paraId="4CD50751"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 xml:space="preserve">what Christians believe are the key attributes of God and how these are the same/different in other religions </w:t>
            </w:r>
          </w:p>
          <w:p w14:paraId="2386953B"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how Christians reason about the existence of God and what sources of authority they use</w:t>
            </w:r>
          </w:p>
          <w:p w14:paraId="7D17B400"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the different ways in which Christians demonstrate their beliefs about God</w:t>
            </w:r>
          </w:p>
          <w:p w14:paraId="11614D5A"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that Christianity is a diverse world religion which expresses God’s nature in many ways</w:t>
            </w:r>
          </w:p>
          <w:p w14:paraId="5CE13828"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the meaning of ‘atheist’ and ‘agnostic’</w:t>
            </w:r>
          </w:p>
          <w:p w14:paraId="473434CA"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common threads in Old and New Testament texts about how people should treat each other</w:t>
            </w:r>
          </w:p>
          <w:p w14:paraId="38DA168E"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 xml:space="preserve">how Bible teachings have influenced people to take individual and collective action, and the impact this has had </w:t>
            </w:r>
          </w:p>
          <w:p w14:paraId="21A01204"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the role of religious leaders in the wider community</w:t>
            </w:r>
          </w:p>
          <w:p w14:paraId="14DFE16C"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why communal celebration during worship and festivals is important</w:t>
            </w:r>
          </w:p>
          <w:p w14:paraId="6BD7A806"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why Christians value activities such as singing, praying and sharing key life events</w:t>
            </w:r>
          </w:p>
          <w:p w14:paraId="4B55EC6F"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the names of some Christian denominations and their associated, beliefs and practices</w:t>
            </w:r>
          </w:p>
          <w:p w14:paraId="3A5C3AB6"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 xml:space="preserve">some of the outward signs of belonging which are meaningful to Christians </w:t>
            </w:r>
          </w:p>
          <w:p w14:paraId="7F453087" w14:textId="77777777" w:rsidR="00B81717" w:rsidRPr="00B81717" w:rsidRDefault="00B81717" w:rsidP="00AA13C1">
            <w:pPr>
              <w:numPr>
                <w:ilvl w:val="1"/>
                <w:numId w:val="52"/>
              </w:numPr>
              <w:ind w:left="720"/>
              <w:contextualSpacing/>
              <w:rPr>
                <w:rFonts w:ascii="Calibri" w:eastAsia="Calibri" w:hAnsi="Calibri" w:cs="Times New Roman"/>
                <w:sz w:val="16"/>
                <w:szCs w:val="16"/>
              </w:rPr>
            </w:pPr>
            <w:r w:rsidRPr="00B81717">
              <w:rPr>
                <w:rFonts w:ascii="Calibri" w:eastAsia="Calibri" w:hAnsi="Calibri" w:cs="Times New Roman"/>
                <w:sz w:val="16"/>
                <w:szCs w:val="16"/>
              </w:rPr>
              <w:t>that certain symbols and actions have spiritual significance and are an expression of belonging to the Christian faith</w:t>
            </w:r>
          </w:p>
          <w:p w14:paraId="1C63B823" w14:textId="77777777" w:rsidR="00B81717" w:rsidRPr="00B81717" w:rsidRDefault="00B81717" w:rsidP="00B81717">
            <w:pPr>
              <w:rPr>
                <w:rFonts w:ascii="Calibri" w:eastAsia="Calibri" w:hAnsi="Calibri" w:cs="Times New Roman"/>
                <w:sz w:val="16"/>
                <w:szCs w:val="16"/>
              </w:rPr>
            </w:pPr>
          </w:p>
          <w:p w14:paraId="389BCB64" w14:textId="77777777" w:rsidR="00B81717" w:rsidRPr="00B81717" w:rsidRDefault="00B81717" w:rsidP="00B81717">
            <w:pPr>
              <w:rPr>
                <w:rFonts w:ascii="Calibri" w:eastAsia="Calibri" w:hAnsi="Calibri" w:cs="Times New Roman"/>
                <w:b/>
                <w:sz w:val="16"/>
                <w:szCs w:val="16"/>
              </w:rPr>
            </w:pPr>
            <w:r w:rsidRPr="00B81717">
              <w:rPr>
                <w:rFonts w:ascii="Calibri" w:eastAsia="Calibri" w:hAnsi="Calibri" w:cs="Times New Roman"/>
                <w:b/>
                <w:sz w:val="16"/>
                <w:szCs w:val="16"/>
              </w:rPr>
              <w:lastRenderedPageBreak/>
              <w:t>Key Vocabulary / Concepts</w:t>
            </w:r>
          </w:p>
          <w:p w14:paraId="4BD68967"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Trinity</w:t>
            </w:r>
          </w:p>
          <w:p w14:paraId="0062189A"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Baptism</w:t>
            </w:r>
          </w:p>
          <w:p w14:paraId="4E5679CD"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Dove</w:t>
            </w:r>
          </w:p>
          <w:p w14:paraId="668B8D9B"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 xml:space="preserve">Eucharist </w:t>
            </w:r>
          </w:p>
          <w:p w14:paraId="12C45D43"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 xml:space="preserve">Last Supper </w:t>
            </w:r>
          </w:p>
          <w:p w14:paraId="123A80AD"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Stained glass windows</w:t>
            </w:r>
          </w:p>
          <w:p w14:paraId="69671C33"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Altar/communion table</w:t>
            </w:r>
          </w:p>
          <w:p w14:paraId="33B1C8F0"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Pulpit</w:t>
            </w:r>
          </w:p>
          <w:p w14:paraId="4676750E"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Cross/Crucifix</w:t>
            </w:r>
          </w:p>
          <w:p w14:paraId="49757A12"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Liturgy</w:t>
            </w:r>
          </w:p>
          <w:p w14:paraId="3AD8D22A"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The Lord’s Prayer</w:t>
            </w:r>
          </w:p>
          <w:p w14:paraId="2B0375FE"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Symbol</w:t>
            </w:r>
          </w:p>
          <w:p w14:paraId="3ED257DB"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Church</w:t>
            </w:r>
          </w:p>
          <w:p w14:paraId="26814A72"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Worship</w:t>
            </w:r>
          </w:p>
          <w:p w14:paraId="4911C1BE"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10 commandments</w:t>
            </w:r>
          </w:p>
          <w:p w14:paraId="4942770E"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The Beatitudes</w:t>
            </w:r>
          </w:p>
          <w:p w14:paraId="15DE368B"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The Sermon on the Mount</w:t>
            </w:r>
          </w:p>
          <w:p w14:paraId="08DF3FE7"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Denomination</w:t>
            </w:r>
          </w:p>
          <w:p w14:paraId="77A32661"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Quaker</w:t>
            </w:r>
          </w:p>
          <w:p w14:paraId="4904508C"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Methodist</w:t>
            </w:r>
          </w:p>
          <w:p w14:paraId="4592E7B2"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Baptist</w:t>
            </w:r>
          </w:p>
          <w:p w14:paraId="2FCF7387"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Evangelical</w:t>
            </w:r>
          </w:p>
          <w:p w14:paraId="448FD00B"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 xml:space="preserve">Pentecostal </w:t>
            </w:r>
          </w:p>
          <w:p w14:paraId="5C2D1335"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Koinonia</w:t>
            </w:r>
          </w:p>
          <w:p w14:paraId="4846B098"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Confirmation</w:t>
            </w:r>
          </w:p>
          <w:p w14:paraId="5AF196FA"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Believers’ baptism</w:t>
            </w:r>
          </w:p>
          <w:p w14:paraId="0139D3E9"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Marriage</w:t>
            </w:r>
          </w:p>
          <w:p w14:paraId="22833204"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Symbolism</w:t>
            </w:r>
          </w:p>
          <w:p w14:paraId="1E2288EA"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 xml:space="preserve">Vows  </w:t>
            </w:r>
          </w:p>
          <w:p w14:paraId="2DEB4699"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Cross/Crucifix</w:t>
            </w:r>
          </w:p>
          <w:p w14:paraId="360025A6" w14:textId="77777777" w:rsidR="00B81717" w:rsidRPr="00B81717" w:rsidRDefault="00B81717" w:rsidP="00AA13C1">
            <w:pPr>
              <w:numPr>
                <w:ilvl w:val="0"/>
                <w:numId w:val="54"/>
              </w:numPr>
              <w:contextualSpacing/>
              <w:rPr>
                <w:rFonts w:ascii="Calibri" w:eastAsia="Calibri" w:hAnsi="Calibri" w:cs="Times New Roman"/>
                <w:sz w:val="16"/>
                <w:szCs w:val="16"/>
              </w:rPr>
            </w:pPr>
            <w:r w:rsidRPr="00B81717">
              <w:rPr>
                <w:rFonts w:ascii="Calibri" w:eastAsia="Calibri" w:hAnsi="Calibri" w:cs="Times New Roman"/>
                <w:sz w:val="16"/>
                <w:szCs w:val="16"/>
              </w:rPr>
              <w:t>Ichthus (fish)</w:t>
            </w:r>
          </w:p>
          <w:p w14:paraId="3EB12D21" w14:textId="77777777" w:rsidR="00B81717" w:rsidRPr="00B81717" w:rsidRDefault="00B81717" w:rsidP="00B81717">
            <w:pPr>
              <w:rPr>
                <w:rFonts w:ascii="Calibri" w:eastAsia="Calibri" w:hAnsi="Calibri" w:cs="Times New Roman"/>
                <w:sz w:val="16"/>
                <w:szCs w:val="16"/>
              </w:rPr>
            </w:pPr>
          </w:p>
          <w:p w14:paraId="2E1D28A6" w14:textId="77777777" w:rsidR="00B81717" w:rsidRPr="00B81717" w:rsidRDefault="00B81717" w:rsidP="00B81717">
            <w:pPr>
              <w:rPr>
                <w:rFonts w:ascii="Calibri" w:eastAsia="Calibri" w:hAnsi="Calibri" w:cs="Arial"/>
                <w:sz w:val="16"/>
                <w:szCs w:val="16"/>
              </w:rPr>
            </w:pPr>
          </w:p>
          <w:p w14:paraId="2FAD4418" w14:textId="77777777" w:rsidR="00B81717" w:rsidRPr="00B81717" w:rsidRDefault="00B81717" w:rsidP="00B81717">
            <w:pPr>
              <w:rPr>
                <w:rFonts w:ascii="Calibri" w:eastAsia="Calibri" w:hAnsi="Calibri" w:cs="Arial"/>
                <w:sz w:val="16"/>
                <w:szCs w:val="16"/>
              </w:rPr>
            </w:pPr>
          </w:p>
          <w:p w14:paraId="251A13C1" w14:textId="77777777" w:rsidR="00B81717" w:rsidRPr="00B81717" w:rsidRDefault="00B81717" w:rsidP="00B81717">
            <w:pPr>
              <w:rPr>
                <w:rFonts w:ascii="Calibri" w:eastAsia="Calibri" w:hAnsi="Calibri" w:cs="Arial"/>
                <w:sz w:val="16"/>
                <w:szCs w:val="16"/>
              </w:rPr>
            </w:pPr>
          </w:p>
          <w:p w14:paraId="74748E14" w14:textId="77777777" w:rsidR="00B81717" w:rsidRPr="00B81717" w:rsidRDefault="00B81717" w:rsidP="00B81717">
            <w:pPr>
              <w:rPr>
                <w:rFonts w:ascii="Calibri" w:eastAsia="Calibri" w:hAnsi="Calibri" w:cs="Arial"/>
                <w:sz w:val="16"/>
                <w:szCs w:val="16"/>
              </w:rPr>
            </w:pPr>
          </w:p>
          <w:p w14:paraId="367B9398" w14:textId="77777777" w:rsidR="00B81717" w:rsidRPr="00B81717" w:rsidRDefault="00B81717" w:rsidP="00B81717">
            <w:pPr>
              <w:rPr>
                <w:rFonts w:ascii="Calibri" w:eastAsia="Calibri" w:hAnsi="Calibri" w:cs="Arial"/>
                <w:sz w:val="16"/>
                <w:szCs w:val="16"/>
              </w:rPr>
            </w:pPr>
          </w:p>
          <w:p w14:paraId="3DDA11A6" w14:textId="77777777" w:rsidR="00B81717" w:rsidRPr="00B81717" w:rsidRDefault="00B81717" w:rsidP="00B81717">
            <w:pPr>
              <w:rPr>
                <w:rFonts w:ascii="Calibri" w:eastAsia="Calibri" w:hAnsi="Calibri" w:cs="Arial"/>
                <w:sz w:val="16"/>
                <w:szCs w:val="16"/>
              </w:rPr>
            </w:pPr>
          </w:p>
          <w:p w14:paraId="71E3E891" w14:textId="77777777" w:rsidR="00B81717" w:rsidRPr="00B81717" w:rsidRDefault="00B81717" w:rsidP="00B81717">
            <w:pPr>
              <w:rPr>
                <w:rFonts w:ascii="Calibri" w:eastAsia="Calibri" w:hAnsi="Calibri" w:cs="Arial"/>
                <w:sz w:val="16"/>
                <w:szCs w:val="16"/>
              </w:rPr>
            </w:pPr>
          </w:p>
          <w:p w14:paraId="4F5DE5A8" w14:textId="77777777" w:rsidR="00B81717" w:rsidRPr="00B81717" w:rsidRDefault="00B81717" w:rsidP="00B81717">
            <w:pPr>
              <w:rPr>
                <w:rFonts w:ascii="Calibri" w:eastAsia="Calibri" w:hAnsi="Calibri" w:cs="Arial"/>
                <w:sz w:val="16"/>
                <w:szCs w:val="16"/>
              </w:rPr>
            </w:pPr>
          </w:p>
          <w:p w14:paraId="604035EC" w14:textId="77777777" w:rsidR="00B81717" w:rsidRPr="00B81717" w:rsidRDefault="00B81717" w:rsidP="00B81717">
            <w:pPr>
              <w:rPr>
                <w:rFonts w:ascii="Calibri" w:eastAsia="Calibri" w:hAnsi="Calibri" w:cs="Arial"/>
                <w:sz w:val="16"/>
                <w:szCs w:val="16"/>
              </w:rPr>
            </w:pPr>
          </w:p>
          <w:p w14:paraId="1A617B0C" w14:textId="77777777" w:rsidR="00B81717" w:rsidRPr="00B81717" w:rsidRDefault="00B81717" w:rsidP="00B81717">
            <w:pPr>
              <w:rPr>
                <w:rFonts w:ascii="Calibri" w:eastAsia="Calibri" w:hAnsi="Calibri" w:cs="Arial"/>
                <w:sz w:val="16"/>
                <w:szCs w:val="16"/>
              </w:rPr>
            </w:pPr>
          </w:p>
          <w:p w14:paraId="28BA4CCF" w14:textId="77777777" w:rsidR="00B81717" w:rsidRPr="00B81717" w:rsidRDefault="00B81717" w:rsidP="00B81717">
            <w:pPr>
              <w:rPr>
                <w:rFonts w:ascii="Calibri" w:eastAsia="Calibri" w:hAnsi="Calibri" w:cs="Arial"/>
                <w:sz w:val="16"/>
                <w:szCs w:val="16"/>
              </w:rPr>
            </w:pPr>
          </w:p>
          <w:p w14:paraId="0E2165B0" w14:textId="77777777" w:rsidR="00B81717" w:rsidRPr="00B81717" w:rsidRDefault="00B81717" w:rsidP="00B81717">
            <w:pPr>
              <w:rPr>
                <w:rFonts w:ascii="Calibri" w:eastAsia="Calibri" w:hAnsi="Calibri" w:cs="Arial"/>
                <w:sz w:val="16"/>
                <w:szCs w:val="16"/>
              </w:rPr>
            </w:pPr>
          </w:p>
          <w:p w14:paraId="3246C52A" w14:textId="77777777" w:rsidR="00B81717" w:rsidRPr="00B81717" w:rsidRDefault="00B81717" w:rsidP="00B81717">
            <w:pPr>
              <w:rPr>
                <w:rFonts w:ascii="Calibri" w:eastAsia="Calibri" w:hAnsi="Calibri" w:cs="Arial"/>
                <w:sz w:val="16"/>
                <w:szCs w:val="16"/>
              </w:rPr>
            </w:pPr>
          </w:p>
        </w:tc>
      </w:tr>
      <w:tr w:rsidR="00B81717" w:rsidRPr="00B81717" w14:paraId="175B03B3" w14:textId="77777777" w:rsidTr="00B81717">
        <w:tc>
          <w:tcPr>
            <w:tcW w:w="13948" w:type="dxa"/>
            <w:gridSpan w:val="4"/>
            <w:shd w:val="clear" w:color="auto" w:fill="2F5496"/>
          </w:tcPr>
          <w:p w14:paraId="7A3D2901" w14:textId="77777777" w:rsidR="00B81717" w:rsidRPr="00B81717" w:rsidRDefault="00B81717" w:rsidP="00B81717">
            <w:pPr>
              <w:jc w:val="center"/>
              <w:rPr>
                <w:rFonts w:ascii="Calibri" w:eastAsia="Calibri" w:hAnsi="Calibri" w:cs="Times New Roman"/>
                <w:color w:val="FFFFFF"/>
              </w:rPr>
            </w:pPr>
            <w:r w:rsidRPr="00B81717">
              <w:rPr>
                <w:rFonts w:ascii="Calibri" w:eastAsia="Calibri" w:hAnsi="Calibri" w:cs="Times New Roman"/>
                <w:color w:val="FFFFFF"/>
              </w:rPr>
              <w:lastRenderedPageBreak/>
              <w:t>Hinduism</w:t>
            </w:r>
          </w:p>
        </w:tc>
      </w:tr>
      <w:tr w:rsidR="00B81717" w:rsidRPr="00B81717" w14:paraId="749061BC" w14:textId="77777777" w:rsidTr="00DC6352">
        <w:tc>
          <w:tcPr>
            <w:tcW w:w="1992" w:type="dxa"/>
            <w:tcBorders>
              <w:bottom w:val="single" w:sz="4" w:space="0" w:color="auto"/>
            </w:tcBorders>
          </w:tcPr>
          <w:p w14:paraId="19A9B914"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EYFS</w:t>
            </w:r>
          </w:p>
        </w:tc>
        <w:tc>
          <w:tcPr>
            <w:tcW w:w="3985" w:type="dxa"/>
            <w:tcBorders>
              <w:bottom w:val="single" w:sz="4" w:space="0" w:color="auto"/>
            </w:tcBorders>
          </w:tcPr>
          <w:p w14:paraId="1F2DFFF2"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By the end of Key Stage 1</w:t>
            </w:r>
          </w:p>
        </w:tc>
        <w:tc>
          <w:tcPr>
            <w:tcW w:w="7971" w:type="dxa"/>
            <w:gridSpan w:val="2"/>
            <w:tcBorders>
              <w:bottom w:val="single" w:sz="4" w:space="0" w:color="auto"/>
            </w:tcBorders>
          </w:tcPr>
          <w:p w14:paraId="42C0ABEC" w14:textId="77777777" w:rsidR="00B81717" w:rsidRPr="00B81717" w:rsidRDefault="00B81717" w:rsidP="00B81717">
            <w:pPr>
              <w:rPr>
                <w:rFonts w:ascii="Calibri" w:eastAsia="Calibri" w:hAnsi="Calibri" w:cs="Times New Roman"/>
                <w:sz w:val="16"/>
                <w:szCs w:val="16"/>
              </w:rPr>
            </w:pPr>
            <w:r w:rsidRPr="00B81717">
              <w:rPr>
                <w:rFonts w:ascii="Calibri" w:eastAsia="Calibri" w:hAnsi="Calibri" w:cs="Times New Roman"/>
                <w:sz w:val="16"/>
                <w:szCs w:val="16"/>
              </w:rPr>
              <w:t>By the End of Key Stage 2</w:t>
            </w:r>
          </w:p>
        </w:tc>
      </w:tr>
      <w:tr w:rsidR="00B81717" w:rsidRPr="00B81717" w14:paraId="1C779E65" w14:textId="77777777" w:rsidTr="00DC6352">
        <w:tc>
          <w:tcPr>
            <w:tcW w:w="1992" w:type="dxa"/>
            <w:tcBorders>
              <w:bottom w:val="single" w:sz="4" w:space="0" w:color="auto"/>
            </w:tcBorders>
          </w:tcPr>
          <w:p w14:paraId="620263CE" w14:textId="56DDBD82" w:rsidR="00B81717" w:rsidRPr="00B81717" w:rsidRDefault="003A0005" w:rsidP="00B81717">
            <w:pPr>
              <w:rPr>
                <w:rFonts w:ascii="Calibri" w:eastAsia="Calibri" w:hAnsi="Calibri" w:cs="Arial"/>
                <w:sz w:val="16"/>
                <w:szCs w:val="16"/>
              </w:rPr>
            </w:pPr>
            <w:r>
              <w:rPr>
                <w:rFonts w:ascii="Calibri" w:eastAsia="Calibri" w:hAnsi="Calibri" w:cs="Arial"/>
                <w:sz w:val="16"/>
                <w:szCs w:val="16"/>
              </w:rPr>
              <w:t>Children will understand that Hindus celebrate Diwali</w:t>
            </w:r>
            <w:r w:rsidR="00E35EB1">
              <w:rPr>
                <w:rFonts w:ascii="Calibri" w:eastAsia="Calibri" w:hAnsi="Calibri" w:cs="Arial"/>
                <w:sz w:val="16"/>
                <w:szCs w:val="16"/>
              </w:rPr>
              <w:t xml:space="preserve"> and will know about some of the ways in which Hindus celebrate </w:t>
            </w:r>
            <w:r w:rsidR="00395134">
              <w:rPr>
                <w:rFonts w:ascii="Calibri" w:eastAsia="Calibri" w:hAnsi="Calibri" w:cs="Arial"/>
                <w:sz w:val="16"/>
                <w:szCs w:val="16"/>
              </w:rPr>
              <w:t>Diwali.</w:t>
            </w:r>
          </w:p>
        </w:tc>
        <w:tc>
          <w:tcPr>
            <w:tcW w:w="3985" w:type="dxa"/>
            <w:tcBorders>
              <w:bottom w:val="single" w:sz="4" w:space="0" w:color="auto"/>
            </w:tcBorders>
          </w:tcPr>
          <w:p w14:paraId="10BBAF14" w14:textId="77777777" w:rsidR="00B81717" w:rsidRPr="00B81717" w:rsidRDefault="00B81717" w:rsidP="00B81717">
            <w:pPr>
              <w:rPr>
                <w:rFonts w:ascii="Calibri" w:eastAsia="Calibri" w:hAnsi="Calibri" w:cs="Arial"/>
                <w:sz w:val="16"/>
                <w:szCs w:val="16"/>
              </w:rPr>
            </w:pPr>
          </w:p>
        </w:tc>
        <w:tc>
          <w:tcPr>
            <w:tcW w:w="7971" w:type="dxa"/>
            <w:gridSpan w:val="2"/>
            <w:tcBorders>
              <w:bottom w:val="single" w:sz="4" w:space="0" w:color="auto"/>
            </w:tcBorders>
          </w:tcPr>
          <w:p w14:paraId="0B38528F" w14:textId="77777777" w:rsidR="00B81717" w:rsidRPr="00B81717" w:rsidRDefault="00B81717" w:rsidP="00B81717">
            <w:pPr>
              <w:ind w:left="360"/>
              <w:rPr>
                <w:rFonts w:ascii="Calibri" w:eastAsia="Calibri" w:hAnsi="Calibri" w:cs="Arial"/>
                <w:sz w:val="16"/>
                <w:szCs w:val="16"/>
              </w:rPr>
            </w:pPr>
            <w:r w:rsidRPr="00B81717">
              <w:rPr>
                <w:rFonts w:ascii="Calibri" w:eastAsia="Calibri" w:hAnsi="Calibri" w:cs="Arial"/>
                <w:sz w:val="16"/>
                <w:szCs w:val="16"/>
              </w:rPr>
              <w:t xml:space="preserve"> </w:t>
            </w:r>
            <w:r w:rsidRPr="00B81717">
              <w:rPr>
                <w:rFonts w:ascii="Calibri" w:eastAsia="Calibri" w:hAnsi="Calibri" w:cs="Arial"/>
                <w:b/>
                <w:sz w:val="16"/>
                <w:szCs w:val="16"/>
              </w:rPr>
              <w:t>Children should know and understand</w:t>
            </w:r>
          </w:p>
          <w:p w14:paraId="0AC3E596"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 xml:space="preserve">the names of the key Hindu scriptures and some of their themes </w:t>
            </w:r>
          </w:p>
          <w:p w14:paraId="184B505C"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 xml:space="preserve">that there are different kinds of ‘truth’ in stories </w:t>
            </w:r>
          </w:p>
          <w:p w14:paraId="1C569AFD"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the significance of symbols in a mandir</w:t>
            </w:r>
          </w:p>
          <w:p w14:paraId="41848CEA"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that Hindus believe in one God who is symbolised in diverse forms with different images and names</w:t>
            </w:r>
          </w:p>
          <w:p w14:paraId="151EBEE8"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what Hindus mean by the Trimurti and Sanatana Dharma</w:t>
            </w:r>
          </w:p>
          <w:p w14:paraId="578E9236"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that devotion to Brahman, respect for family, ancestors, the environment and all living things is central to Hindu belief and practice</w:t>
            </w:r>
          </w:p>
          <w:p w14:paraId="138C09D8"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why and how Hindus carry out rituals in the home</w:t>
            </w:r>
          </w:p>
          <w:p w14:paraId="7E627057"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how the concept of dharma impacts on the way Hindus live their lives</w:t>
            </w:r>
          </w:p>
          <w:p w14:paraId="217CC7BF"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that there are different ways in which Hindus achieve moksha</w:t>
            </w:r>
          </w:p>
          <w:p w14:paraId="4B07B3E4"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 xml:space="preserve">what different symbols/objects in the mandir and home represent and how they aid worship </w:t>
            </w:r>
          </w:p>
          <w:p w14:paraId="018D12F0"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how music, story and art can express feelings, beliefs and values</w:t>
            </w:r>
          </w:p>
          <w:p w14:paraId="1C1C4440"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why festivals and ceremonies are important to Hindus in terms of what they represent as well as being shared experiences</w:t>
            </w:r>
          </w:p>
          <w:p w14:paraId="03731489"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 xml:space="preserve">why Hindus make pilgrimages to some places considered to be sacred </w:t>
            </w:r>
          </w:p>
          <w:p w14:paraId="70E77D1B" w14:textId="77777777" w:rsidR="00B81717" w:rsidRPr="00B81717" w:rsidRDefault="00B81717" w:rsidP="00AA13C1">
            <w:pPr>
              <w:numPr>
                <w:ilvl w:val="1"/>
                <w:numId w:val="52"/>
              </w:numPr>
              <w:spacing w:after="200" w:line="276" w:lineRule="auto"/>
              <w:ind w:left="720"/>
              <w:contextualSpacing/>
              <w:rPr>
                <w:rFonts w:ascii="Calibri" w:eastAsia="Calibri" w:hAnsi="Calibri" w:cs="Arial"/>
                <w:sz w:val="16"/>
                <w:szCs w:val="16"/>
              </w:rPr>
            </w:pPr>
            <w:r w:rsidRPr="00B81717">
              <w:rPr>
                <w:rFonts w:ascii="Calibri" w:eastAsia="Calibri" w:hAnsi="Calibri" w:cs="Arial"/>
                <w:sz w:val="16"/>
                <w:szCs w:val="16"/>
              </w:rPr>
              <w:t xml:space="preserve">the meaning behind key ceremonies such as </w:t>
            </w:r>
            <w:proofErr w:type="spellStart"/>
            <w:r w:rsidRPr="00B81717">
              <w:rPr>
                <w:rFonts w:ascii="Calibri" w:eastAsia="Calibri" w:hAnsi="Calibri" w:cs="Arial"/>
                <w:sz w:val="16"/>
                <w:szCs w:val="16"/>
              </w:rPr>
              <w:t>namkarna</w:t>
            </w:r>
            <w:proofErr w:type="spellEnd"/>
            <w:r w:rsidRPr="00B81717">
              <w:rPr>
                <w:rFonts w:ascii="Calibri" w:eastAsia="Calibri" w:hAnsi="Calibri" w:cs="Arial"/>
                <w:sz w:val="16"/>
                <w:szCs w:val="16"/>
              </w:rPr>
              <w:t xml:space="preserve"> (birth), </w:t>
            </w:r>
            <w:proofErr w:type="spellStart"/>
            <w:r w:rsidRPr="00B81717">
              <w:rPr>
                <w:rFonts w:ascii="Calibri" w:eastAsia="Calibri" w:hAnsi="Calibri" w:cs="Arial"/>
                <w:sz w:val="16"/>
                <w:szCs w:val="16"/>
              </w:rPr>
              <w:t>jatakarma</w:t>
            </w:r>
            <w:proofErr w:type="spellEnd"/>
            <w:r w:rsidRPr="00B81717">
              <w:rPr>
                <w:rFonts w:ascii="Calibri" w:eastAsia="Calibri" w:hAnsi="Calibri" w:cs="Arial"/>
                <w:sz w:val="16"/>
                <w:szCs w:val="16"/>
              </w:rPr>
              <w:t xml:space="preserve"> (welcoming the baby into the family), ear piercing (</w:t>
            </w:r>
            <w:proofErr w:type="spellStart"/>
            <w:r w:rsidRPr="00B81717">
              <w:rPr>
                <w:rFonts w:ascii="Calibri" w:eastAsia="Calibri" w:hAnsi="Calibri" w:cs="Arial"/>
                <w:sz w:val="16"/>
                <w:szCs w:val="16"/>
              </w:rPr>
              <w:t>karnavedha</w:t>
            </w:r>
            <w:proofErr w:type="spellEnd"/>
            <w:r w:rsidRPr="00B81717">
              <w:rPr>
                <w:rFonts w:ascii="Calibri" w:eastAsia="Calibri" w:hAnsi="Calibri" w:cs="Arial"/>
                <w:sz w:val="16"/>
                <w:szCs w:val="16"/>
              </w:rPr>
              <w:t xml:space="preserve">), mundane (first haircut), </w:t>
            </w:r>
            <w:proofErr w:type="spellStart"/>
            <w:r w:rsidRPr="00B81717">
              <w:rPr>
                <w:rFonts w:ascii="Calibri" w:eastAsia="Calibri" w:hAnsi="Calibri" w:cs="Arial"/>
                <w:sz w:val="16"/>
                <w:szCs w:val="16"/>
              </w:rPr>
              <w:t>upananyana</w:t>
            </w:r>
            <w:proofErr w:type="spellEnd"/>
            <w:r w:rsidRPr="00B81717">
              <w:rPr>
                <w:rFonts w:ascii="Calibri" w:eastAsia="Calibri" w:hAnsi="Calibri" w:cs="Arial"/>
                <w:sz w:val="16"/>
                <w:szCs w:val="16"/>
              </w:rPr>
              <w:t xml:space="preserve"> (sacred thread ceremony)</w:t>
            </w:r>
          </w:p>
          <w:p w14:paraId="7BB7793E" w14:textId="77777777" w:rsidR="00B81717" w:rsidRPr="00B81717" w:rsidRDefault="00B81717" w:rsidP="00B81717">
            <w:pPr>
              <w:rPr>
                <w:rFonts w:ascii="Calibri" w:eastAsia="Calibri" w:hAnsi="Calibri" w:cs="Arial"/>
                <w:sz w:val="16"/>
                <w:szCs w:val="16"/>
              </w:rPr>
            </w:pPr>
          </w:p>
          <w:p w14:paraId="48B32E7E" w14:textId="77777777" w:rsidR="00B81717" w:rsidRPr="00B81717" w:rsidRDefault="00B81717" w:rsidP="00B81717">
            <w:pPr>
              <w:rPr>
                <w:rFonts w:ascii="Calibri" w:eastAsia="Calibri" w:hAnsi="Calibri" w:cs="Arial"/>
                <w:b/>
                <w:sz w:val="16"/>
                <w:szCs w:val="16"/>
              </w:rPr>
            </w:pPr>
            <w:r w:rsidRPr="00B81717">
              <w:rPr>
                <w:rFonts w:ascii="Calibri" w:eastAsia="Calibri" w:hAnsi="Calibri" w:cs="Arial"/>
                <w:b/>
                <w:sz w:val="16"/>
                <w:szCs w:val="16"/>
              </w:rPr>
              <w:t>Key Concepts / Vocabulary</w:t>
            </w:r>
          </w:p>
          <w:p w14:paraId="1D0B7211"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proofErr w:type="gramStart"/>
            <w:r w:rsidRPr="00B81717">
              <w:rPr>
                <w:rFonts w:ascii="Calibri" w:eastAsia="Calibri" w:hAnsi="Calibri" w:cs="Arial"/>
                <w:sz w:val="16"/>
                <w:szCs w:val="16"/>
              </w:rPr>
              <w:t>Scriptures:Vedas</w:t>
            </w:r>
            <w:proofErr w:type="spellEnd"/>
            <w:proofErr w:type="gramEnd"/>
            <w:r w:rsidRPr="00B81717">
              <w:rPr>
                <w:rFonts w:ascii="Calibri" w:eastAsia="Calibri" w:hAnsi="Calibri" w:cs="Arial"/>
                <w:sz w:val="16"/>
                <w:szCs w:val="16"/>
              </w:rPr>
              <w:t>, Bhagavad Gita, Ramayana, Mahabharata</w:t>
            </w:r>
          </w:p>
          <w:p w14:paraId="5B23A4EE"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Trimurti</w:t>
            </w:r>
          </w:p>
          <w:p w14:paraId="017B257E"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Aum/Om</w:t>
            </w:r>
          </w:p>
          <w:p w14:paraId="6C59FCE1"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Ganesh</w:t>
            </w:r>
          </w:p>
          <w:p w14:paraId="53474717"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Lakshmi</w:t>
            </w:r>
          </w:p>
          <w:p w14:paraId="707F0C67"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Pavati</w:t>
            </w:r>
          </w:p>
          <w:p w14:paraId="550BBD7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Sanatana Dharma</w:t>
            </w:r>
          </w:p>
          <w:p w14:paraId="3E701D07"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Brahman</w:t>
            </w:r>
          </w:p>
          <w:p w14:paraId="6E16621E"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Rama and Sita</w:t>
            </w:r>
          </w:p>
          <w:p w14:paraId="6BBF0B29"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Krishna</w:t>
            </w:r>
          </w:p>
          <w:p w14:paraId="1B1C2440"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Shiva</w:t>
            </w:r>
          </w:p>
          <w:p w14:paraId="21A76493"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Swastika</w:t>
            </w:r>
          </w:p>
          <w:p w14:paraId="2DCA0D28"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Lingam</w:t>
            </w:r>
          </w:p>
          <w:p w14:paraId="3B678263"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Nandi</w:t>
            </w:r>
          </w:p>
          <w:p w14:paraId="0D01D50D"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Murtis</w:t>
            </w:r>
          </w:p>
          <w:p w14:paraId="1A57195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Puja tray</w:t>
            </w:r>
          </w:p>
          <w:p w14:paraId="1A73A1E8"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Puja</w:t>
            </w:r>
          </w:p>
          <w:p w14:paraId="6116F47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Aarti</w:t>
            </w:r>
          </w:p>
          <w:p w14:paraId="48AD08AA"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lastRenderedPageBreak/>
              <w:t>Karma</w:t>
            </w:r>
          </w:p>
          <w:p w14:paraId="31324BA2"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Samsara</w:t>
            </w:r>
          </w:p>
          <w:p w14:paraId="718C5293"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Moksha</w:t>
            </w:r>
          </w:p>
          <w:p w14:paraId="2F48D19B"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Dharma</w:t>
            </w:r>
          </w:p>
          <w:p w14:paraId="179DF90F"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Ritual</w:t>
            </w:r>
          </w:p>
          <w:p w14:paraId="22686E72"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Puja</w:t>
            </w:r>
          </w:p>
          <w:p w14:paraId="1B61D58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Bhajan</w:t>
            </w:r>
          </w:p>
          <w:p w14:paraId="13491B72"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Aarti ceremony</w:t>
            </w:r>
          </w:p>
          <w:p w14:paraId="76AEACDE"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r w:rsidRPr="00B81717">
              <w:rPr>
                <w:rFonts w:ascii="Calibri" w:eastAsia="Calibri" w:hAnsi="Calibri" w:cs="Arial"/>
                <w:sz w:val="16"/>
                <w:szCs w:val="16"/>
              </w:rPr>
              <w:t>Prahshad</w:t>
            </w:r>
            <w:proofErr w:type="spellEnd"/>
          </w:p>
          <w:p w14:paraId="262AB34A"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Murtis</w:t>
            </w:r>
          </w:p>
          <w:p w14:paraId="4F2CF46D"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Bell</w:t>
            </w:r>
          </w:p>
          <w:p w14:paraId="0AA9CB93"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Puja tray</w:t>
            </w:r>
          </w:p>
          <w:p w14:paraId="2EF36EF1"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Home shrine</w:t>
            </w:r>
          </w:p>
          <w:p w14:paraId="4BF3D14B"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Diwali</w:t>
            </w:r>
          </w:p>
          <w:p w14:paraId="63B0F77F"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Holi</w:t>
            </w:r>
          </w:p>
          <w:p w14:paraId="1713A76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Raksha Bandan (Rakhi ceremony)</w:t>
            </w:r>
          </w:p>
          <w:p w14:paraId="68098284"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River Ganges</w:t>
            </w:r>
          </w:p>
          <w:p w14:paraId="4FE0DDF7"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Varanasi</w:t>
            </w:r>
          </w:p>
          <w:p w14:paraId="00B028AC"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Ayodhya</w:t>
            </w:r>
          </w:p>
          <w:p w14:paraId="0114FD18"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r w:rsidRPr="00B81717">
              <w:rPr>
                <w:rFonts w:ascii="Calibri" w:eastAsia="Calibri" w:hAnsi="Calibri" w:cs="Arial"/>
                <w:sz w:val="16"/>
                <w:szCs w:val="16"/>
              </w:rPr>
              <w:t>Namkarna</w:t>
            </w:r>
            <w:proofErr w:type="spellEnd"/>
          </w:p>
          <w:p w14:paraId="1D3E3473"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r w:rsidRPr="00B81717">
              <w:rPr>
                <w:rFonts w:ascii="Calibri" w:eastAsia="Calibri" w:hAnsi="Calibri" w:cs="Arial"/>
                <w:sz w:val="16"/>
                <w:szCs w:val="16"/>
              </w:rPr>
              <w:t>Jatakarma</w:t>
            </w:r>
            <w:proofErr w:type="spellEnd"/>
          </w:p>
          <w:p w14:paraId="766EDDA0"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r w:rsidRPr="00B81717">
              <w:rPr>
                <w:rFonts w:ascii="Calibri" w:eastAsia="Calibri" w:hAnsi="Calibri" w:cs="Arial"/>
                <w:sz w:val="16"/>
                <w:szCs w:val="16"/>
              </w:rPr>
              <w:t>Karnavedha</w:t>
            </w:r>
            <w:proofErr w:type="spellEnd"/>
          </w:p>
          <w:p w14:paraId="16393D60"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Mundan</w:t>
            </w:r>
          </w:p>
          <w:p w14:paraId="2CF43982" w14:textId="77777777" w:rsidR="00B81717" w:rsidRPr="00B81717" w:rsidRDefault="00B81717" w:rsidP="00AA13C1">
            <w:pPr>
              <w:numPr>
                <w:ilvl w:val="0"/>
                <w:numId w:val="56"/>
              </w:numPr>
              <w:contextualSpacing/>
              <w:rPr>
                <w:rFonts w:ascii="Calibri" w:eastAsia="Calibri" w:hAnsi="Calibri" w:cs="Arial"/>
                <w:sz w:val="16"/>
                <w:szCs w:val="16"/>
              </w:rPr>
            </w:pPr>
            <w:proofErr w:type="spellStart"/>
            <w:r w:rsidRPr="00B81717">
              <w:rPr>
                <w:rFonts w:ascii="Calibri" w:eastAsia="Calibri" w:hAnsi="Calibri" w:cs="Arial"/>
                <w:sz w:val="16"/>
                <w:szCs w:val="16"/>
              </w:rPr>
              <w:t>Upananyana</w:t>
            </w:r>
            <w:proofErr w:type="spellEnd"/>
            <w:r w:rsidRPr="00B81717">
              <w:rPr>
                <w:rFonts w:ascii="Calibri" w:eastAsia="Calibri" w:hAnsi="Calibri" w:cs="Arial"/>
                <w:sz w:val="16"/>
                <w:szCs w:val="16"/>
              </w:rPr>
              <w:t xml:space="preserve"> </w:t>
            </w:r>
          </w:p>
          <w:p w14:paraId="304EFB75"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Community</w:t>
            </w:r>
          </w:p>
          <w:p w14:paraId="61117911"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Belonging</w:t>
            </w:r>
          </w:p>
          <w:p w14:paraId="765E588A" w14:textId="77777777" w:rsidR="00B81717" w:rsidRPr="00B81717" w:rsidRDefault="00B81717" w:rsidP="00AA13C1">
            <w:pPr>
              <w:numPr>
                <w:ilvl w:val="0"/>
                <w:numId w:val="56"/>
              </w:numPr>
              <w:contextualSpacing/>
              <w:rPr>
                <w:rFonts w:ascii="Calibri" w:eastAsia="Calibri" w:hAnsi="Calibri" w:cs="Arial"/>
                <w:sz w:val="16"/>
                <w:szCs w:val="16"/>
              </w:rPr>
            </w:pPr>
            <w:r w:rsidRPr="00B81717">
              <w:rPr>
                <w:rFonts w:ascii="Calibri" w:eastAsia="Calibri" w:hAnsi="Calibri" w:cs="Arial"/>
                <w:sz w:val="16"/>
                <w:szCs w:val="16"/>
              </w:rPr>
              <w:t>Initiation</w:t>
            </w:r>
          </w:p>
        </w:tc>
      </w:tr>
      <w:tr w:rsidR="00B81717" w:rsidRPr="00B81717" w14:paraId="2498ABDC" w14:textId="77777777" w:rsidTr="00B81717">
        <w:tc>
          <w:tcPr>
            <w:tcW w:w="13948" w:type="dxa"/>
            <w:gridSpan w:val="4"/>
            <w:shd w:val="clear" w:color="auto" w:fill="2F5496"/>
          </w:tcPr>
          <w:p w14:paraId="340450B3" w14:textId="77777777" w:rsidR="00B81717" w:rsidRPr="00B81717" w:rsidRDefault="00B81717" w:rsidP="00B81717">
            <w:pPr>
              <w:jc w:val="center"/>
              <w:rPr>
                <w:rFonts w:ascii="Calibri" w:eastAsia="Calibri" w:hAnsi="Calibri" w:cs="Times New Roman"/>
                <w:color w:val="FFFFFF"/>
              </w:rPr>
            </w:pPr>
            <w:r w:rsidRPr="00B81717">
              <w:rPr>
                <w:rFonts w:ascii="Calibri" w:eastAsia="Calibri" w:hAnsi="Calibri" w:cs="Times New Roman"/>
                <w:color w:val="FFFFFF"/>
              </w:rPr>
              <w:lastRenderedPageBreak/>
              <w:t>Islam</w:t>
            </w:r>
          </w:p>
        </w:tc>
      </w:tr>
      <w:tr w:rsidR="00B81717" w:rsidRPr="00B81717" w14:paraId="73AC82C3" w14:textId="77777777" w:rsidTr="00DC6352">
        <w:tc>
          <w:tcPr>
            <w:tcW w:w="1992" w:type="dxa"/>
          </w:tcPr>
          <w:p w14:paraId="1005DFAE"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EYFS</w:t>
            </w:r>
          </w:p>
        </w:tc>
        <w:tc>
          <w:tcPr>
            <w:tcW w:w="3985" w:type="dxa"/>
          </w:tcPr>
          <w:p w14:paraId="4C62D7FF"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1</w:t>
            </w:r>
          </w:p>
        </w:tc>
        <w:tc>
          <w:tcPr>
            <w:tcW w:w="3985" w:type="dxa"/>
          </w:tcPr>
          <w:p w14:paraId="07053DE9"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Prior Knowledge</w:t>
            </w:r>
          </w:p>
        </w:tc>
        <w:tc>
          <w:tcPr>
            <w:tcW w:w="3986" w:type="dxa"/>
          </w:tcPr>
          <w:p w14:paraId="6F24D92D"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2</w:t>
            </w:r>
          </w:p>
        </w:tc>
      </w:tr>
      <w:tr w:rsidR="00B81717" w:rsidRPr="00B81717" w14:paraId="2042FDFB" w14:textId="77777777" w:rsidTr="00DC6352">
        <w:tc>
          <w:tcPr>
            <w:tcW w:w="1992" w:type="dxa"/>
            <w:tcBorders>
              <w:bottom w:val="single" w:sz="4" w:space="0" w:color="auto"/>
            </w:tcBorders>
          </w:tcPr>
          <w:p w14:paraId="3C2176F0" w14:textId="77777777" w:rsidR="00B81717" w:rsidRPr="00B81717" w:rsidRDefault="00B81717" w:rsidP="00B81717">
            <w:pPr>
              <w:rPr>
                <w:rFonts w:ascii="Calibri" w:eastAsia="Calibri" w:hAnsi="Calibri" w:cs="Calibri"/>
                <w:sz w:val="16"/>
                <w:szCs w:val="16"/>
              </w:rPr>
            </w:pPr>
          </w:p>
        </w:tc>
        <w:tc>
          <w:tcPr>
            <w:tcW w:w="3985" w:type="dxa"/>
            <w:tcBorders>
              <w:bottom w:val="single" w:sz="4" w:space="0" w:color="auto"/>
            </w:tcBorders>
          </w:tcPr>
          <w:p w14:paraId="6ADCB804" w14:textId="77777777" w:rsidR="00B81717" w:rsidRPr="00B81717" w:rsidRDefault="00B81717" w:rsidP="00B81717">
            <w:pPr>
              <w:contextualSpacing/>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308C61B2"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why the Qur’an is special to Muslims and how this is reflected in the way it is treated</w:t>
            </w:r>
          </w:p>
          <w:p w14:paraId="148CC767"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what is meant by the Muslim belief in tawhid</w:t>
            </w:r>
          </w:p>
          <w:p w14:paraId="77CA76CF"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why there are 99 names of Allah</w:t>
            </w:r>
          </w:p>
          <w:p w14:paraId="2D3CCC7A"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how some stories about Muhammed and other Prophets help Muslims understand the power of God</w:t>
            </w:r>
          </w:p>
          <w:p w14:paraId="107D1FBE"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 xml:space="preserve">the meaning of Iman, </w:t>
            </w:r>
            <w:proofErr w:type="spellStart"/>
            <w:r w:rsidRPr="00B81717">
              <w:rPr>
                <w:rFonts w:ascii="Calibri" w:eastAsia="Calibri" w:hAnsi="Calibri" w:cs="Calibri"/>
                <w:sz w:val="16"/>
                <w:szCs w:val="16"/>
              </w:rPr>
              <w:t>Sha’adah</w:t>
            </w:r>
            <w:proofErr w:type="spellEnd"/>
            <w:r w:rsidRPr="00B81717">
              <w:rPr>
                <w:rFonts w:ascii="Calibri" w:eastAsia="Calibri" w:hAnsi="Calibri" w:cs="Calibri"/>
                <w:sz w:val="16"/>
                <w:szCs w:val="16"/>
              </w:rPr>
              <w:t>, Akhlaq</w:t>
            </w:r>
          </w:p>
          <w:p w14:paraId="2B377113"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what Muslims believe about serving others and supporting the poor</w:t>
            </w:r>
          </w:p>
          <w:p w14:paraId="08F9B076"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how faith and belief is reflected in stories about inspirational Muslims</w:t>
            </w:r>
          </w:p>
          <w:p w14:paraId="6DF34813"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lastRenderedPageBreak/>
              <w:t xml:space="preserve">how faith is expressed in worship, at home and in the mosque, </w:t>
            </w:r>
            <w:proofErr w:type="gramStart"/>
            <w:r w:rsidRPr="00B81717">
              <w:rPr>
                <w:rFonts w:ascii="Calibri" w:eastAsia="Calibri" w:hAnsi="Calibri" w:cs="Calibri"/>
                <w:sz w:val="16"/>
                <w:szCs w:val="16"/>
              </w:rPr>
              <w:t>through the use of</w:t>
            </w:r>
            <w:proofErr w:type="gramEnd"/>
            <w:r w:rsidRPr="00B81717">
              <w:rPr>
                <w:rFonts w:ascii="Calibri" w:eastAsia="Calibri" w:hAnsi="Calibri" w:cs="Calibri"/>
                <w:sz w:val="16"/>
                <w:szCs w:val="16"/>
              </w:rPr>
              <w:t xml:space="preserve"> significant objects</w:t>
            </w:r>
          </w:p>
          <w:p w14:paraId="2920FD5C"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what happens during key festivals such as Eid-</w:t>
            </w:r>
            <w:proofErr w:type="spellStart"/>
            <w:r w:rsidRPr="00B81717">
              <w:rPr>
                <w:rFonts w:ascii="Calibri" w:eastAsia="Calibri" w:hAnsi="Calibri" w:cs="Calibri"/>
                <w:sz w:val="16"/>
                <w:szCs w:val="16"/>
              </w:rPr>
              <w:t>ul</w:t>
            </w:r>
            <w:proofErr w:type="spellEnd"/>
            <w:r w:rsidRPr="00B81717">
              <w:rPr>
                <w:rFonts w:ascii="Calibri" w:eastAsia="Calibri" w:hAnsi="Calibri" w:cs="Calibri"/>
                <w:sz w:val="16"/>
                <w:szCs w:val="16"/>
              </w:rPr>
              <w:t xml:space="preserve">-Fitr </w:t>
            </w:r>
            <w:proofErr w:type="gramStart"/>
            <w:r w:rsidRPr="00B81717">
              <w:rPr>
                <w:rFonts w:ascii="Calibri" w:eastAsia="Calibri" w:hAnsi="Calibri" w:cs="Calibri"/>
                <w:sz w:val="16"/>
                <w:szCs w:val="16"/>
              </w:rPr>
              <w:t>and  Eid</w:t>
            </w:r>
            <w:proofErr w:type="gramEnd"/>
            <w:r w:rsidRPr="00B81717">
              <w:rPr>
                <w:rFonts w:ascii="Calibri" w:eastAsia="Calibri" w:hAnsi="Calibri" w:cs="Calibri"/>
                <w:sz w:val="16"/>
                <w:szCs w:val="16"/>
              </w:rPr>
              <w:t>-</w:t>
            </w:r>
            <w:proofErr w:type="spellStart"/>
            <w:r w:rsidRPr="00B81717">
              <w:rPr>
                <w:rFonts w:ascii="Calibri" w:eastAsia="Calibri" w:hAnsi="Calibri" w:cs="Calibri"/>
                <w:sz w:val="16"/>
                <w:szCs w:val="16"/>
              </w:rPr>
              <w:t>ul</w:t>
            </w:r>
            <w:proofErr w:type="spellEnd"/>
            <w:r w:rsidRPr="00B81717">
              <w:rPr>
                <w:rFonts w:ascii="Calibri" w:eastAsia="Calibri" w:hAnsi="Calibri" w:cs="Calibri"/>
                <w:sz w:val="16"/>
                <w:szCs w:val="16"/>
              </w:rPr>
              <w:t xml:space="preserve">-Adha </w:t>
            </w:r>
          </w:p>
          <w:p w14:paraId="71A48105" w14:textId="77777777" w:rsidR="00B81717" w:rsidRPr="00B81717" w:rsidRDefault="00B81717" w:rsidP="00AA13C1">
            <w:pPr>
              <w:numPr>
                <w:ilvl w:val="1"/>
                <w:numId w:val="52"/>
              </w:numPr>
              <w:spacing w:after="200" w:line="276" w:lineRule="auto"/>
              <w:ind w:left="720"/>
              <w:contextualSpacing/>
              <w:rPr>
                <w:rFonts w:ascii="Calibri" w:eastAsia="Calibri" w:hAnsi="Calibri" w:cs="Calibri"/>
                <w:sz w:val="16"/>
                <w:szCs w:val="16"/>
              </w:rPr>
            </w:pPr>
            <w:r w:rsidRPr="00B81717">
              <w:rPr>
                <w:rFonts w:ascii="Calibri" w:eastAsia="Calibri" w:hAnsi="Calibri" w:cs="Calibri"/>
                <w:sz w:val="16"/>
                <w:szCs w:val="16"/>
              </w:rPr>
              <w:t xml:space="preserve">what Muslims do to celebrate the birth of a </w:t>
            </w:r>
            <w:proofErr w:type="gramStart"/>
            <w:r w:rsidRPr="00B81717">
              <w:rPr>
                <w:rFonts w:ascii="Calibri" w:eastAsia="Calibri" w:hAnsi="Calibri" w:cs="Calibri"/>
                <w:sz w:val="16"/>
                <w:szCs w:val="16"/>
              </w:rPr>
              <w:t>baby</w:t>
            </w:r>
            <w:proofErr w:type="gramEnd"/>
            <w:r w:rsidRPr="00B81717">
              <w:rPr>
                <w:rFonts w:ascii="Calibri" w:eastAsia="Calibri" w:hAnsi="Calibri" w:cs="Calibri"/>
                <w:sz w:val="16"/>
                <w:szCs w:val="16"/>
              </w:rPr>
              <w:t xml:space="preserve"> and the meanings attached to the actions carried out during the ceremony</w:t>
            </w:r>
          </w:p>
          <w:p w14:paraId="4EF68B69" w14:textId="77777777" w:rsidR="00B81717" w:rsidRPr="00B81717" w:rsidRDefault="00B81717" w:rsidP="00B81717">
            <w:pPr>
              <w:rPr>
                <w:rFonts w:ascii="Calibri" w:eastAsia="Calibri" w:hAnsi="Calibri" w:cs="Calibri"/>
                <w:b/>
                <w:sz w:val="16"/>
                <w:szCs w:val="16"/>
              </w:rPr>
            </w:pPr>
          </w:p>
          <w:p w14:paraId="634F18E1"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Key Vocabulary / Concepts</w:t>
            </w:r>
          </w:p>
          <w:p w14:paraId="6C7A527E"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Tawhid (Oneness of Allah)</w:t>
            </w:r>
          </w:p>
          <w:p w14:paraId="2BBB950D"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Qur’an</w:t>
            </w:r>
          </w:p>
          <w:p w14:paraId="5651CF24"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Muhammed</w:t>
            </w:r>
          </w:p>
          <w:p w14:paraId="1B84737E"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Allah</w:t>
            </w:r>
          </w:p>
          <w:p w14:paraId="434F7354"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99 names</w:t>
            </w:r>
          </w:p>
          <w:p w14:paraId="5A082D17"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Iman</w:t>
            </w:r>
          </w:p>
          <w:p w14:paraId="06B6A174" w14:textId="77777777" w:rsidR="00B81717" w:rsidRPr="00B81717" w:rsidRDefault="00B81717" w:rsidP="00AA13C1">
            <w:pPr>
              <w:numPr>
                <w:ilvl w:val="0"/>
                <w:numId w:val="57"/>
              </w:numPr>
              <w:contextualSpacing/>
              <w:rPr>
                <w:rFonts w:ascii="Calibri" w:eastAsia="Calibri" w:hAnsi="Calibri" w:cs="Calibri"/>
                <w:sz w:val="16"/>
                <w:szCs w:val="16"/>
              </w:rPr>
            </w:pPr>
            <w:proofErr w:type="spellStart"/>
            <w:r w:rsidRPr="00B81717">
              <w:rPr>
                <w:rFonts w:ascii="Calibri" w:eastAsia="Calibri" w:hAnsi="Calibri" w:cs="Calibri"/>
                <w:sz w:val="16"/>
                <w:szCs w:val="16"/>
              </w:rPr>
              <w:t>Sha’adah</w:t>
            </w:r>
            <w:proofErr w:type="spellEnd"/>
          </w:p>
          <w:p w14:paraId="275C874E"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Akhlaq</w:t>
            </w:r>
          </w:p>
          <w:p w14:paraId="23BF7C9A"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Zakah</w:t>
            </w:r>
          </w:p>
          <w:p w14:paraId="041BDB71"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Ibrahim</w:t>
            </w:r>
          </w:p>
          <w:p w14:paraId="3BBE3A12"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Ibadah</w:t>
            </w:r>
          </w:p>
          <w:p w14:paraId="0BC68AFA"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Prayer beads</w:t>
            </w:r>
          </w:p>
          <w:p w14:paraId="5ACE4267"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Prayer mats</w:t>
            </w:r>
          </w:p>
          <w:p w14:paraId="35D6625A"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Compass</w:t>
            </w:r>
          </w:p>
          <w:p w14:paraId="7C87F6FA"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Eid-</w:t>
            </w:r>
            <w:proofErr w:type="spellStart"/>
            <w:r w:rsidRPr="00B81717">
              <w:rPr>
                <w:rFonts w:ascii="Calibri" w:eastAsia="Calibri" w:hAnsi="Calibri" w:cs="Calibri"/>
                <w:sz w:val="16"/>
                <w:szCs w:val="16"/>
              </w:rPr>
              <w:t>ul</w:t>
            </w:r>
            <w:proofErr w:type="spellEnd"/>
            <w:r w:rsidRPr="00B81717">
              <w:rPr>
                <w:rFonts w:ascii="Calibri" w:eastAsia="Calibri" w:hAnsi="Calibri" w:cs="Calibri"/>
                <w:sz w:val="16"/>
                <w:szCs w:val="16"/>
              </w:rPr>
              <w:t>-Fitr</w:t>
            </w:r>
          </w:p>
          <w:p w14:paraId="071ABE53"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Eid-</w:t>
            </w:r>
            <w:proofErr w:type="spellStart"/>
            <w:r w:rsidRPr="00B81717">
              <w:rPr>
                <w:rFonts w:ascii="Calibri" w:eastAsia="Calibri" w:hAnsi="Calibri" w:cs="Calibri"/>
                <w:sz w:val="16"/>
                <w:szCs w:val="16"/>
              </w:rPr>
              <w:t>ul</w:t>
            </w:r>
            <w:proofErr w:type="spellEnd"/>
            <w:r w:rsidRPr="00B81717">
              <w:rPr>
                <w:rFonts w:ascii="Calibri" w:eastAsia="Calibri" w:hAnsi="Calibri" w:cs="Calibri"/>
                <w:sz w:val="16"/>
                <w:szCs w:val="16"/>
              </w:rPr>
              <w:t xml:space="preserve">-Adha </w:t>
            </w:r>
          </w:p>
          <w:p w14:paraId="2804200A" w14:textId="77777777" w:rsidR="00B81717" w:rsidRPr="00B81717" w:rsidRDefault="00B81717" w:rsidP="00AA13C1">
            <w:pPr>
              <w:numPr>
                <w:ilvl w:val="0"/>
                <w:numId w:val="57"/>
              </w:numPr>
              <w:contextualSpacing/>
              <w:rPr>
                <w:rFonts w:ascii="Calibri" w:eastAsia="Calibri" w:hAnsi="Calibri" w:cs="Calibri"/>
                <w:sz w:val="16"/>
                <w:szCs w:val="16"/>
              </w:rPr>
            </w:pPr>
            <w:r w:rsidRPr="00B81717">
              <w:rPr>
                <w:rFonts w:ascii="Calibri" w:eastAsia="Calibri" w:hAnsi="Calibri" w:cs="Calibri"/>
                <w:sz w:val="16"/>
                <w:szCs w:val="16"/>
              </w:rPr>
              <w:t>Worship</w:t>
            </w:r>
          </w:p>
          <w:p w14:paraId="414DE7B7" w14:textId="77777777" w:rsidR="00B81717" w:rsidRPr="00B81717" w:rsidRDefault="00B81717" w:rsidP="00AA13C1">
            <w:pPr>
              <w:numPr>
                <w:ilvl w:val="0"/>
                <w:numId w:val="57"/>
              </w:numPr>
              <w:contextualSpacing/>
              <w:rPr>
                <w:rFonts w:ascii="Calibri" w:eastAsia="Calibri" w:hAnsi="Calibri" w:cs="Calibri"/>
                <w:sz w:val="16"/>
                <w:szCs w:val="16"/>
              </w:rPr>
            </w:pPr>
            <w:proofErr w:type="spellStart"/>
            <w:r w:rsidRPr="00B81717">
              <w:rPr>
                <w:rFonts w:ascii="Calibri" w:eastAsia="Calibri" w:hAnsi="Calibri" w:cs="Calibri"/>
                <w:sz w:val="16"/>
                <w:szCs w:val="16"/>
              </w:rPr>
              <w:t>Aqiqah</w:t>
            </w:r>
            <w:proofErr w:type="spellEnd"/>
          </w:p>
          <w:p w14:paraId="64BF2747" w14:textId="77777777" w:rsidR="00B81717" w:rsidRPr="00B81717" w:rsidRDefault="00B81717" w:rsidP="00AA13C1">
            <w:pPr>
              <w:numPr>
                <w:ilvl w:val="0"/>
                <w:numId w:val="57"/>
              </w:numPr>
              <w:contextualSpacing/>
              <w:rPr>
                <w:rFonts w:ascii="Calibri" w:eastAsia="Calibri" w:hAnsi="Calibri" w:cs="Calibri"/>
                <w:sz w:val="16"/>
                <w:szCs w:val="16"/>
              </w:rPr>
            </w:pPr>
            <w:proofErr w:type="spellStart"/>
            <w:r w:rsidRPr="00B81717">
              <w:rPr>
                <w:rFonts w:ascii="Calibri" w:eastAsia="Calibri" w:hAnsi="Calibri" w:cs="Calibri"/>
                <w:sz w:val="16"/>
                <w:szCs w:val="16"/>
              </w:rPr>
              <w:t>Adhaan</w:t>
            </w:r>
            <w:proofErr w:type="spellEnd"/>
          </w:p>
        </w:tc>
        <w:tc>
          <w:tcPr>
            <w:tcW w:w="3985" w:type="dxa"/>
            <w:tcBorders>
              <w:bottom w:val="single" w:sz="4" w:space="0" w:color="auto"/>
            </w:tcBorders>
          </w:tcPr>
          <w:p w14:paraId="1452B9CB" w14:textId="77777777" w:rsidR="00B81717" w:rsidRPr="00B81717" w:rsidRDefault="00B81717" w:rsidP="00B81717">
            <w:pPr>
              <w:spacing w:after="200" w:line="276" w:lineRule="auto"/>
              <w:contextualSpacing/>
              <w:rPr>
                <w:rFonts w:ascii="Calibri" w:eastAsia="Calibri" w:hAnsi="Calibri" w:cs="Calibri"/>
                <w:b/>
                <w:sz w:val="16"/>
                <w:szCs w:val="16"/>
              </w:rPr>
            </w:pPr>
            <w:r w:rsidRPr="00B81717">
              <w:rPr>
                <w:rFonts w:ascii="Calibri" w:eastAsia="Calibri" w:hAnsi="Calibri" w:cs="Calibri"/>
                <w:b/>
                <w:sz w:val="16"/>
                <w:szCs w:val="16"/>
              </w:rPr>
              <w:lastRenderedPageBreak/>
              <w:t>Questions to assess prior knowledge</w:t>
            </w:r>
          </w:p>
          <w:p w14:paraId="44AE62E8"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 xml:space="preserve">What do pupils remember about the Qur’an and what </w:t>
            </w:r>
            <w:proofErr w:type="gramStart"/>
            <w:r w:rsidRPr="00B81717">
              <w:rPr>
                <w:rFonts w:ascii="Calibri" w:eastAsia="Calibri" w:hAnsi="Calibri" w:cs="Calibri"/>
                <w:sz w:val="16"/>
                <w:szCs w:val="16"/>
              </w:rPr>
              <w:t>it</w:t>
            </w:r>
            <w:proofErr w:type="gramEnd"/>
            <w:r w:rsidRPr="00B81717">
              <w:rPr>
                <w:rFonts w:ascii="Calibri" w:eastAsia="Calibri" w:hAnsi="Calibri" w:cs="Calibri"/>
                <w:sz w:val="16"/>
                <w:szCs w:val="16"/>
              </w:rPr>
              <w:t xml:space="preserve"> teachers Muslims about Allah?</w:t>
            </w:r>
          </w:p>
          <w:p w14:paraId="71154707"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What do pupils remember about Muslim beliefs about service to others?</w:t>
            </w:r>
          </w:p>
          <w:p w14:paraId="5852D532"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What do pupils remember about the ways in which Muslims express their beliefs and which festivals are celebrated?</w:t>
            </w:r>
          </w:p>
          <w:p w14:paraId="7CC9D087"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 xml:space="preserve">What do pupils remember about </w:t>
            </w:r>
            <w:proofErr w:type="gramStart"/>
            <w:r w:rsidRPr="00B81717">
              <w:rPr>
                <w:rFonts w:ascii="Calibri" w:eastAsia="Calibri" w:hAnsi="Calibri" w:cs="Calibri"/>
                <w:sz w:val="16"/>
                <w:szCs w:val="16"/>
              </w:rPr>
              <w:t xml:space="preserve">the  </w:t>
            </w:r>
            <w:proofErr w:type="spellStart"/>
            <w:r w:rsidRPr="00B81717">
              <w:rPr>
                <w:rFonts w:ascii="Calibri" w:eastAsia="Calibri" w:hAnsi="Calibri" w:cs="Calibri"/>
                <w:sz w:val="16"/>
                <w:szCs w:val="16"/>
              </w:rPr>
              <w:t>Aqiqah</w:t>
            </w:r>
            <w:proofErr w:type="spellEnd"/>
            <w:proofErr w:type="gramEnd"/>
            <w:r w:rsidRPr="00B81717">
              <w:rPr>
                <w:rFonts w:ascii="Calibri" w:eastAsia="Calibri" w:hAnsi="Calibri" w:cs="Calibri"/>
                <w:sz w:val="16"/>
                <w:szCs w:val="16"/>
              </w:rPr>
              <w:t xml:space="preserve"> ceremony?</w:t>
            </w:r>
          </w:p>
        </w:tc>
        <w:tc>
          <w:tcPr>
            <w:tcW w:w="3986" w:type="dxa"/>
            <w:tcBorders>
              <w:bottom w:val="single" w:sz="4" w:space="0" w:color="auto"/>
            </w:tcBorders>
          </w:tcPr>
          <w:p w14:paraId="6551C46D"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0CE96D55"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that significant features in a mosque have links to belief and practice</w:t>
            </w:r>
          </w:p>
          <w:p w14:paraId="72140049"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 xml:space="preserve">the meaning of key words such as tawhid, Iman, Ibadah, </w:t>
            </w:r>
            <w:proofErr w:type="spellStart"/>
            <w:r w:rsidRPr="00B81717">
              <w:rPr>
                <w:rFonts w:ascii="Calibri" w:eastAsia="Calibri" w:hAnsi="Calibri" w:cs="Calibri"/>
                <w:sz w:val="16"/>
                <w:szCs w:val="16"/>
              </w:rPr>
              <w:t>akhlaq</w:t>
            </w:r>
            <w:proofErr w:type="spellEnd"/>
            <w:r w:rsidRPr="00B81717">
              <w:rPr>
                <w:rFonts w:ascii="Calibri" w:eastAsia="Calibri" w:hAnsi="Calibri" w:cs="Calibri"/>
                <w:sz w:val="16"/>
                <w:szCs w:val="16"/>
              </w:rPr>
              <w:t xml:space="preserve"> and be aware of the significance of the Shahadah </w:t>
            </w:r>
          </w:p>
          <w:p w14:paraId="045BE962"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how the Qur’an describes the attributes and nature of Allah</w:t>
            </w:r>
          </w:p>
          <w:p w14:paraId="551507A0"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the importance of family life, roles and responsibilities</w:t>
            </w:r>
          </w:p>
          <w:p w14:paraId="22D279B7"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the influence of some contemporary Muslims</w:t>
            </w:r>
          </w:p>
          <w:p w14:paraId="7F942D3B"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why the Five Pillars are important and how they bind the global Muslim community together</w:t>
            </w:r>
          </w:p>
          <w:p w14:paraId="729822C5"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lastRenderedPageBreak/>
              <w:t>what the Hadith teaches about how people should be treated and how Muslims put personal and corporate responsibility into action</w:t>
            </w:r>
          </w:p>
          <w:p w14:paraId="517AE6F6"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that leaders of religions often work together to promote good relations within the community</w:t>
            </w:r>
          </w:p>
          <w:p w14:paraId="72FB4DE5"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how and when Muslims pray in the mosque and what the symbolic actions mean</w:t>
            </w:r>
          </w:p>
          <w:p w14:paraId="2DE844ED"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the significance of key actions carried out by individuals and collectively, e.g. fasting Hajj/Umrah, wudu</w:t>
            </w:r>
          </w:p>
          <w:p w14:paraId="42A8FFF4" w14:textId="77777777" w:rsidR="00B81717" w:rsidRPr="00B81717" w:rsidRDefault="00B81717" w:rsidP="00AA13C1">
            <w:pPr>
              <w:numPr>
                <w:ilvl w:val="1"/>
                <w:numId w:val="52"/>
              </w:numPr>
              <w:ind w:left="720"/>
              <w:contextualSpacing/>
              <w:rPr>
                <w:rFonts w:ascii="Calibri" w:eastAsia="Calibri" w:hAnsi="Calibri" w:cs="Calibri"/>
                <w:sz w:val="16"/>
                <w:szCs w:val="16"/>
              </w:rPr>
            </w:pPr>
            <w:r w:rsidRPr="00B81717">
              <w:rPr>
                <w:rFonts w:ascii="Calibri" w:eastAsia="Calibri" w:hAnsi="Calibri" w:cs="Calibri"/>
                <w:sz w:val="16"/>
                <w:szCs w:val="16"/>
              </w:rPr>
              <w:t>the important role played by the mosque and community, especially during special events and festivals</w:t>
            </w:r>
          </w:p>
          <w:p w14:paraId="687014E5" w14:textId="77777777" w:rsidR="00B81717" w:rsidRPr="00B81717" w:rsidRDefault="00B81717" w:rsidP="00AA13C1">
            <w:pPr>
              <w:numPr>
                <w:ilvl w:val="1"/>
                <w:numId w:val="52"/>
              </w:numPr>
              <w:spacing w:after="200" w:line="276" w:lineRule="auto"/>
              <w:ind w:left="720"/>
              <w:contextualSpacing/>
              <w:rPr>
                <w:rFonts w:ascii="Calibri" w:eastAsia="Calibri" w:hAnsi="Calibri" w:cs="Calibri"/>
                <w:sz w:val="16"/>
                <w:szCs w:val="16"/>
              </w:rPr>
            </w:pPr>
            <w:r w:rsidRPr="00B81717">
              <w:rPr>
                <w:rFonts w:ascii="Calibri" w:eastAsia="Calibri" w:hAnsi="Calibri" w:cs="Calibri"/>
                <w:sz w:val="16"/>
                <w:szCs w:val="16"/>
              </w:rPr>
              <w:t xml:space="preserve">that Muslims can show they belong to their faith in </w:t>
            </w:r>
            <w:proofErr w:type="gramStart"/>
            <w:r w:rsidRPr="00B81717">
              <w:rPr>
                <w:rFonts w:ascii="Calibri" w:eastAsia="Calibri" w:hAnsi="Calibri" w:cs="Calibri"/>
                <w:sz w:val="16"/>
                <w:szCs w:val="16"/>
              </w:rPr>
              <w:t>many different ways</w:t>
            </w:r>
            <w:proofErr w:type="gramEnd"/>
          </w:p>
          <w:p w14:paraId="2EDE8C8E" w14:textId="77777777" w:rsidR="00B81717" w:rsidRPr="00B81717" w:rsidRDefault="00B81717" w:rsidP="00B81717">
            <w:pPr>
              <w:rPr>
                <w:rFonts w:ascii="Calibri" w:eastAsia="Calibri" w:hAnsi="Calibri" w:cs="Calibri"/>
                <w:sz w:val="16"/>
                <w:szCs w:val="16"/>
              </w:rPr>
            </w:pPr>
          </w:p>
          <w:p w14:paraId="2AC2E4A0"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Key vocabulary / concepts</w:t>
            </w:r>
          </w:p>
          <w:p w14:paraId="11C99B14"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Tawhid</w:t>
            </w:r>
          </w:p>
          <w:p w14:paraId="7E4F16A5"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Iman</w:t>
            </w:r>
          </w:p>
          <w:p w14:paraId="3B24A39D"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Ibadah</w:t>
            </w:r>
          </w:p>
          <w:p w14:paraId="07A598A1"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proofErr w:type="spellStart"/>
            <w:r w:rsidRPr="00B81717">
              <w:rPr>
                <w:rFonts w:ascii="Calibri" w:eastAsia="Calibri" w:hAnsi="Calibri" w:cs="Calibri"/>
                <w:sz w:val="16"/>
                <w:szCs w:val="16"/>
              </w:rPr>
              <w:t>A`khlaq</w:t>
            </w:r>
            <w:proofErr w:type="spellEnd"/>
            <w:r w:rsidRPr="00B81717">
              <w:rPr>
                <w:rFonts w:ascii="Calibri" w:eastAsia="Calibri" w:hAnsi="Calibri" w:cs="Calibri"/>
                <w:sz w:val="16"/>
                <w:szCs w:val="16"/>
              </w:rPr>
              <w:t xml:space="preserve"> </w:t>
            </w:r>
          </w:p>
          <w:p w14:paraId="76DCFCC0"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 xml:space="preserve">Shahadah </w:t>
            </w:r>
          </w:p>
          <w:p w14:paraId="16D94EA9"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Masjid/mosque</w:t>
            </w:r>
          </w:p>
          <w:p w14:paraId="29AB5514"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Calligraphy</w:t>
            </w:r>
          </w:p>
          <w:p w14:paraId="2CEBB623"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Dome</w:t>
            </w:r>
          </w:p>
          <w:p w14:paraId="69B71655"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Minaret</w:t>
            </w:r>
          </w:p>
          <w:p w14:paraId="2FE0AEDF"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proofErr w:type="spellStart"/>
            <w:r w:rsidRPr="00B81717">
              <w:rPr>
                <w:rFonts w:ascii="Calibri" w:eastAsia="Calibri" w:hAnsi="Calibri" w:cs="Calibri"/>
                <w:sz w:val="16"/>
                <w:szCs w:val="16"/>
              </w:rPr>
              <w:t>Mimbar</w:t>
            </w:r>
            <w:proofErr w:type="spellEnd"/>
          </w:p>
          <w:p w14:paraId="59A15B61"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Prayer mats</w:t>
            </w:r>
          </w:p>
          <w:p w14:paraId="1E3B8530"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Qiblah</w:t>
            </w:r>
          </w:p>
          <w:p w14:paraId="6C7139F5"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Mihrab</w:t>
            </w:r>
          </w:p>
          <w:p w14:paraId="4EC95CB2"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Allah</w:t>
            </w:r>
          </w:p>
          <w:p w14:paraId="1DF5F9B3"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Five Pillars</w:t>
            </w:r>
          </w:p>
          <w:p w14:paraId="00790420"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Wudu</w:t>
            </w:r>
          </w:p>
          <w:p w14:paraId="3D9FE6AA"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Salah</w:t>
            </w:r>
          </w:p>
          <w:p w14:paraId="3A60D396"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Hadith</w:t>
            </w:r>
          </w:p>
          <w:p w14:paraId="2FA1FFE7"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Islamic Aid</w:t>
            </w:r>
          </w:p>
          <w:p w14:paraId="74E315A9"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Charity</w:t>
            </w:r>
          </w:p>
          <w:p w14:paraId="46C2DEF1"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Sawn</w:t>
            </w:r>
          </w:p>
          <w:p w14:paraId="3CEFA8C8"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Hajj/Umrah</w:t>
            </w:r>
          </w:p>
          <w:p w14:paraId="512AC357"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lastRenderedPageBreak/>
              <w:t>Wudu</w:t>
            </w:r>
          </w:p>
          <w:p w14:paraId="7094D3C5"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Salat</w:t>
            </w:r>
          </w:p>
          <w:p w14:paraId="188D0D60"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Subha</w:t>
            </w:r>
          </w:p>
          <w:p w14:paraId="7646E96C"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Jumu’ah</w:t>
            </w:r>
          </w:p>
          <w:p w14:paraId="1975D45D"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Ummah</w:t>
            </w:r>
          </w:p>
          <w:p w14:paraId="5860BEA3"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Masjid/mosque</w:t>
            </w:r>
          </w:p>
          <w:p w14:paraId="127E5EAA"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Brotherhood</w:t>
            </w:r>
          </w:p>
          <w:p w14:paraId="1502655F"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Ceremony</w:t>
            </w:r>
          </w:p>
          <w:p w14:paraId="17F7972D"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Madrasah</w:t>
            </w:r>
          </w:p>
          <w:p w14:paraId="106F4C87"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Family</w:t>
            </w:r>
          </w:p>
          <w:p w14:paraId="18D78CD8" w14:textId="77777777" w:rsidR="00B81717" w:rsidRPr="00B81717" w:rsidRDefault="00B81717" w:rsidP="00AA13C1">
            <w:pPr>
              <w:numPr>
                <w:ilvl w:val="0"/>
                <w:numId w:val="58"/>
              </w:numPr>
              <w:spacing w:after="200" w:line="276" w:lineRule="auto"/>
              <w:contextualSpacing/>
              <w:rPr>
                <w:rFonts w:ascii="Calibri" w:eastAsia="Calibri" w:hAnsi="Calibri" w:cs="Calibri"/>
                <w:sz w:val="16"/>
                <w:szCs w:val="16"/>
              </w:rPr>
            </w:pPr>
            <w:r w:rsidRPr="00B81717">
              <w:rPr>
                <w:rFonts w:ascii="Calibri" w:eastAsia="Calibri" w:hAnsi="Calibri" w:cs="Calibri"/>
                <w:sz w:val="16"/>
                <w:szCs w:val="16"/>
              </w:rPr>
              <w:t>Community</w:t>
            </w:r>
          </w:p>
        </w:tc>
      </w:tr>
      <w:tr w:rsidR="00B81717" w:rsidRPr="00B81717" w14:paraId="04778E7D" w14:textId="77777777" w:rsidTr="00B81717">
        <w:tc>
          <w:tcPr>
            <w:tcW w:w="13948" w:type="dxa"/>
            <w:gridSpan w:val="4"/>
            <w:shd w:val="clear" w:color="auto" w:fill="2F5496"/>
          </w:tcPr>
          <w:p w14:paraId="451652E9" w14:textId="77777777" w:rsidR="00B81717" w:rsidRPr="00B81717" w:rsidRDefault="00B81717" w:rsidP="00B81717">
            <w:pPr>
              <w:jc w:val="center"/>
              <w:rPr>
                <w:rFonts w:ascii="Calibri" w:eastAsia="Calibri" w:hAnsi="Calibri" w:cs="Times New Roman"/>
                <w:color w:val="FFFFFF"/>
              </w:rPr>
            </w:pPr>
            <w:r w:rsidRPr="00B81717">
              <w:rPr>
                <w:rFonts w:ascii="Calibri" w:eastAsia="Calibri" w:hAnsi="Calibri" w:cs="Times New Roman"/>
                <w:color w:val="FFFFFF"/>
              </w:rPr>
              <w:lastRenderedPageBreak/>
              <w:t>Judaism</w:t>
            </w:r>
          </w:p>
        </w:tc>
      </w:tr>
      <w:tr w:rsidR="00B81717" w:rsidRPr="00B81717" w14:paraId="0F3C57B2" w14:textId="77777777" w:rsidTr="00DC6352">
        <w:tc>
          <w:tcPr>
            <w:tcW w:w="1992" w:type="dxa"/>
            <w:tcBorders>
              <w:bottom w:val="single" w:sz="4" w:space="0" w:color="auto"/>
            </w:tcBorders>
          </w:tcPr>
          <w:p w14:paraId="79A1FCB7"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EYFS</w:t>
            </w:r>
          </w:p>
        </w:tc>
        <w:tc>
          <w:tcPr>
            <w:tcW w:w="3985" w:type="dxa"/>
            <w:tcBorders>
              <w:bottom w:val="single" w:sz="4" w:space="0" w:color="auto"/>
            </w:tcBorders>
          </w:tcPr>
          <w:p w14:paraId="5668F83B"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1</w:t>
            </w:r>
          </w:p>
        </w:tc>
        <w:tc>
          <w:tcPr>
            <w:tcW w:w="3985" w:type="dxa"/>
            <w:tcBorders>
              <w:bottom w:val="single" w:sz="4" w:space="0" w:color="auto"/>
            </w:tcBorders>
          </w:tcPr>
          <w:p w14:paraId="1407E41A"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Prior Knowledge</w:t>
            </w:r>
          </w:p>
        </w:tc>
        <w:tc>
          <w:tcPr>
            <w:tcW w:w="3986" w:type="dxa"/>
            <w:tcBorders>
              <w:bottom w:val="single" w:sz="4" w:space="0" w:color="auto"/>
            </w:tcBorders>
          </w:tcPr>
          <w:p w14:paraId="0DC665CE"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2</w:t>
            </w:r>
          </w:p>
        </w:tc>
      </w:tr>
      <w:tr w:rsidR="00B81717" w:rsidRPr="00B81717" w14:paraId="3ED10EB3" w14:textId="77777777" w:rsidTr="00DC6352">
        <w:tc>
          <w:tcPr>
            <w:tcW w:w="1992" w:type="dxa"/>
            <w:tcBorders>
              <w:bottom w:val="single" w:sz="4" w:space="0" w:color="auto"/>
            </w:tcBorders>
          </w:tcPr>
          <w:p w14:paraId="18FD028F" w14:textId="56E13730" w:rsidR="00B81717" w:rsidRPr="00B81717" w:rsidRDefault="00A700CF" w:rsidP="00B81717">
            <w:pPr>
              <w:rPr>
                <w:rFonts w:ascii="Calibri" w:eastAsia="Calibri" w:hAnsi="Calibri" w:cs="Calibri"/>
                <w:sz w:val="16"/>
                <w:szCs w:val="16"/>
              </w:rPr>
            </w:pPr>
            <w:r>
              <w:rPr>
                <w:rFonts w:ascii="Calibri" w:eastAsia="Calibri" w:hAnsi="Calibri" w:cs="Calibri"/>
                <w:sz w:val="16"/>
                <w:szCs w:val="16"/>
              </w:rPr>
              <w:t xml:space="preserve">Children will know that Jews celebrate Hannukah and will understand some of the ways in which </w:t>
            </w:r>
            <w:r w:rsidR="001D714C">
              <w:rPr>
                <w:rFonts w:ascii="Calibri" w:eastAsia="Calibri" w:hAnsi="Calibri" w:cs="Calibri"/>
                <w:sz w:val="16"/>
                <w:szCs w:val="16"/>
              </w:rPr>
              <w:t>Jews celebrate this special time of year.</w:t>
            </w:r>
          </w:p>
        </w:tc>
        <w:tc>
          <w:tcPr>
            <w:tcW w:w="3985" w:type="dxa"/>
            <w:tcBorders>
              <w:bottom w:val="single" w:sz="4" w:space="0" w:color="auto"/>
            </w:tcBorders>
          </w:tcPr>
          <w:p w14:paraId="3D57F8F2"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72F64350"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in one God who created the world</w:t>
            </w:r>
          </w:p>
          <w:p w14:paraId="6C814760"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that the people of Israel (Jewish people) are God's chosen people</w:t>
            </w:r>
          </w:p>
          <w:p w14:paraId="369C1CB2"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that it is important to follow God's commandments (mitzvoth)</w:t>
            </w:r>
          </w:p>
          <w:p w14:paraId="1E05A505"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Know that The Torah is the Jewish holy book</w:t>
            </w:r>
          </w:p>
          <w:p w14:paraId="599867D0"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Know key stories and figures from The Torah (e.g. Moses, Abraham, Adam and Eve)</w:t>
            </w:r>
          </w:p>
          <w:p w14:paraId="46D37CD7"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Understand that the Torah is sacred and is treated in special ways</w:t>
            </w:r>
          </w:p>
          <w:p w14:paraId="3A691B9F"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Know about key artefacts e.g. The yad, Torah scroll, tallit, Ner Tamid</w:t>
            </w:r>
          </w:p>
          <w:p w14:paraId="6D558298"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know about worship in the synagogue: prayer, Torah reading</w:t>
            </w:r>
          </w:p>
          <w:p w14:paraId="047FE746" w14:textId="77777777" w:rsidR="00B81717" w:rsidRPr="00B81717" w:rsidRDefault="00B81717" w:rsidP="00AA13C1">
            <w:pPr>
              <w:numPr>
                <w:ilvl w:val="0"/>
                <w:numId w:val="60"/>
              </w:numPr>
              <w:contextualSpacing/>
              <w:rPr>
                <w:rFonts w:ascii="Calibri" w:eastAsia="Calibri" w:hAnsi="Calibri" w:cs="Times New Roman"/>
                <w:sz w:val="18"/>
                <w:szCs w:val="18"/>
              </w:rPr>
            </w:pPr>
            <w:r w:rsidRPr="00B81717">
              <w:rPr>
                <w:rFonts w:ascii="Calibri" w:eastAsia="Calibri" w:hAnsi="Calibri" w:cs="Times New Roman"/>
                <w:sz w:val="18"/>
                <w:szCs w:val="18"/>
              </w:rPr>
              <w:t>Know about Shabbat (day of rest) as well as links to the creation story, key practices associated with Shabbat</w:t>
            </w:r>
          </w:p>
          <w:p w14:paraId="39D82B31" w14:textId="77777777" w:rsidR="00B81717" w:rsidRPr="00B81717" w:rsidRDefault="00B81717" w:rsidP="00B81717">
            <w:pPr>
              <w:numPr>
                <w:ilvl w:val="0"/>
                <w:numId w:val="17"/>
              </w:numPr>
              <w:contextualSpacing/>
              <w:rPr>
                <w:rFonts w:ascii="Calibri" w:eastAsia="Calibri" w:hAnsi="Calibri" w:cs="Times New Roman"/>
                <w:sz w:val="18"/>
                <w:szCs w:val="18"/>
              </w:rPr>
            </w:pPr>
            <w:r w:rsidRPr="00B81717">
              <w:rPr>
                <w:rFonts w:ascii="Calibri" w:eastAsia="Calibri" w:hAnsi="Calibri" w:cs="Times New Roman"/>
                <w:sz w:val="18"/>
                <w:szCs w:val="18"/>
              </w:rPr>
              <w:t>Understand Key beliefs and symbols of Judaism</w:t>
            </w:r>
          </w:p>
          <w:p w14:paraId="34FDCA92" w14:textId="77777777" w:rsidR="00B81717" w:rsidRPr="00B81717" w:rsidRDefault="00B81717" w:rsidP="00B81717">
            <w:pPr>
              <w:numPr>
                <w:ilvl w:val="0"/>
                <w:numId w:val="17"/>
              </w:numPr>
              <w:contextualSpacing/>
              <w:rPr>
                <w:rFonts w:ascii="Calibri" w:eastAsia="Calibri" w:hAnsi="Calibri" w:cs="Times New Roman"/>
                <w:sz w:val="18"/>
                <w:szCs w:val="18"/>
              </w:rPr>
            </w:pPr>
            <w:r w:rsidRPr="00B81717">
              <w:rPr>
                <w:rFonts w:ascii="Calibri" w:eastAsia="Calibri" w:hAnsi="Calibri" w:cs="Times New Roman"/>
                <w:sz w:val="18"/>
                <w:szCs w:val="18"/>
              </w:rPr>
              <w:lastRenderedPageBreak/>
              <w:t>Know about key Jewish festivals Sukkot, Hanukkah</w:t>
            </w:r>
          </w:p>
          <w:p w14:paraId="07511FBB" w14:textId="77777777" w:rsidR="00B81717" w:rsidRPr="00B81717" w:rsidRDefault="00B81717" w:rsidP="00B81717">
            <w:pPr>
              <w:rPr>
                <w:rFonts w:ascii="Calibri" w:eastAsia="Calibri" w:hAnsi="Calibri" w:cs="Calibri"/>
                <w:b/>
                <w:sz w:val="16"/>
                <w:szCs w:val="16"/>
              </w:rPr>
            </w:pPr>
          </w:p>
          <w:p w14:paraId="4E3AF07F"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Key vocabulary and Concepts</w:t>
            </w:r>
          </w:p>
          <w:p w14:paraId="46290E61"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Covenant</w:t>
            </w:r>
          </w:p>
          <w:p w14:paraId="30197BB3"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Mitzvoth</w:t>
            </w:r>
          </w:p>
          <w:p w14:paraId="5CAB6169"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Torah</w:t>
            </w:r>
          </w:p>
          <w:p w14:paraId="35C4DBC0" w14:textId="77777777" w:rsidR="00B81717" w:rsidRPr="00B81717" w:rsidRDefault="00B81717" w:rsidP="00B81717">
            <w:pPr>
              <w:rPr>
                <w:rFonts w:ascii="Calibri" w:eastAsia="Calibri" w:hAnsi="Calibri" w:cs="Calibri"/>
                <w:sz w:val="16"/>
                <w:szCs w:val="16"/>
              </w:rPr>
            </w:pPr>
            <w:proofErr w:type="spellStart"/>
            <w:r w:rsidRPr="00B81717">
              <w:rPr>
                <w:rFonts w:ascii="Calibri" w:eastAsia="Calibri" w:hAnsi="Calibri" w:cs="Calibri"/>
                <w:sz w:val="16"/>
                <w:szCs w:val="16"/>
              </w:rPr>
              <w:t>Tenakh</w:t>
            </w:r>
            <w:proofErr w:type="spellEnd"/>
          </w:p>
          <w:p w14:paraId="5C2F3016" w14:textId="77777777" w:rsidR="00B81717" w:rsidRPr="00B81717" w:rsidRDefault="00B81717" w:rsidP="00B81717">
            <w:pPr>
              <w:rPr>
                <w:rFonts w:ascii="Calibri" w:eastAsia="Calibri" w:hAnsi="Calibri" w:cs="Calibri"/>
                <w:sz w:val="16"/>
                <w:szCs w:val="16"/>
              </w:rPr>
            </w:pPr>
            <w:proofErr w:type="spellStart"/>
            <w:r w:rsidRPr="00B81717">
              <w:rPr>
                <w:rFonts w:ascii="Calibri" w:eastAsia="Calibri" w:hAnsi="Calibri" w:cs="Calibri"/>
                <w:sz w:val="16"/>
                <w:szCs w:val="16"/>
              </w:rPr>
              <w:t>Neviim</w:t>
            </w:r>
            <w:proofErr w:type="spellEnd"/>
          </w:p>
          <w:p w14:paraId="1954A5F2"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Ketuvim</w:t>
            </w:r>
          </w:p>
          <w:p w14:paraId="5F6EE23E"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Prophet</w:t>
            </w:r>
          </w:p>
          <w:p w14:paraId="3BEA609B"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Yad</w:t>
            </w:r>
          </w:p>
          <w:p w14:paraId="2988EC5B"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 xml:space="preserve">Ner </w:t>
            </w:r>
            <w:proofErr w:type="spellStart"/>
            <w:r w:rsidRPr="00B81717">
              <w:rPr>
                <w:rFonts w:ascii="Calibri" w:eastAsia="Calibri" w:hAnsi="Calibri" w:cs="Calibri"/>
                <w:sz w:val="16"/>
                <w:szCs w:val="16"/>
              </w:rPr>
              <w:t>tamid</w:t>
            </w:r>
            <w:proofErr w:type="spellEnd"/>
          </w:p>
          <w:p w14:paraId="04E034EE"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Tallit</w:t>
            </w:r>
          </w:p>
          <w:p w14:paraId="285B4815" w14:textId="77777777" w:rsidR="00B81717" w:rsidRPr="00B81717" w:rsidRDefault="00B81717" w:rsidP="00B81717">
            <w:pPr>
              <w:rPr>
                <w:rFonts w:ascii="Calibri" w:eastAsia="Calibri" w:hAnsi="Calibri" w:cs="Calibri"/>
                <w:sz w:val="16"/>
                <w:szCs w:val="16"/>
              </w:rPr>
            </w:pPr>
            <w:proofErr w:type="spellStart"/>
            <w:r w:rsidRPr="00B81717">
              <w:rPr>
                <w:rFonts w:ascii="Calibri" w:eastAsia="Calibri" w:hAnsi="Calibri" w:cs="Calibri"/>
                <w:sz w:val="16"/>
                <w:szCs w:val="16"/>
              </w:rPr>
              <w:t>Shabbatrosh</w:t>
            </w:r>
            <w:proofErr w:type="spellEnd"/>
            <w:r w:rsidRPr="00B81717">
              <w:rPr>
                <w:rFonts w:ascii="Calibri" w:eastAsia="Calibri" w:hAnsi="Calibri" w:cs="Calibri"/>
                <w:sz w:val="16"/>
                <w:szCs w:val="16"/>
              </w:rPr>
              <w:t xml:space="preserve"> Hashanah</w:t>
            </w:r>
          </w:p>
          <w:p w14:paraId="50E91B41"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 xml:space="preserve">Yom </w:t>
            </w:r>
            <w:proofErr w:type="spellStart"/>
            <w:r w:rsidRPr="00B81717">
              <w:rPr>
                <w:rFonts w:ascii="Calibri" w:eastAsia="Calibri" w:hAnsi="Calibri" w:cs="Calibri"/>
                <w:sz w:val="16"/>
                <w:szCs w:val="16"/>
              </w:rPr>
              <w:t>kippur</w:t>
            </w:r>
            <w:proofErr w:type="spellEnd"/>
          </w:p>
          <w:p w14:paraId="19C76D59"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Sukkot</w:t>
            </w:r>
          </w:p>
          <w:p w14:paraId="12BAB5EB" w14:textId="77777777" w:rsidR="00B81717" w:rsidRPr="00B81717" w:rsidRDefault="00B81717" w:rsidP="00B81717">
            <w:pPr>
              <w:rPr>
                <w:rFonts w:ascii="Calibri" w:eastAsia="Calibri" w:hAnsi="Calibri" w:cs="Calibri"/>
                <w:sz w:val="16"/>
                <w:szCs w:val="16"/>
              </w:rPr>
            </w:pPr>
            <w:proofErr w:type="spellStart"/>
            <w:r w:rsidRPr="00B81717">
              <w:rPr>
                <w:rFonts w:ascii="Calibri" w:eastAsia="Calibri" w:hAnsi="Calibri" w:cs="Calibri"/>
                <w:sz w:val="16"/>
                <w:szCs w:val="16"/>
              </w:rPr>
              <w:t>Hannukkah</w:t>
            </w:r>
            <w:proofErr w:type="spellEnd"/>
          </w:p>
          <w:p w14:paraId="1FE1AFE5" w14:textId="77777777" w:rsidR="00B81717" w:rsidRPr="00B81717" w:rsidRDefault="00B81717" w:rsidP="00B81717">
            <w:pPr>
              <w:rPr>
                <w:rFonts w:ascii="Calibri" w:eastAsia="Calibri" w:hAnsi="Calibri" w:cs="Calibri"/>
                <w:sz w:val="16"/>
                <w:szCs w:val="16"/>
              </w:rPr>
            </w:pPr>
            <w:proofErr w:type="spellStart"/>
            <w:r w:rsidRPr="00B81717">
              <w:rPr>
                <w:rFonts w:ascii="Calibri" w:eastAsia="Calibri" w:hAnsi="Calibri" w:cs="Calibri"/>
                <w:sz w:val="16"/>
                <w:szCs w:val="16"/>
              </w:rPr>
              <w:t>passover</w:t>
            </w:r>
            <w:proofErr w:type="spellEnd"/>
          </w:p>
        </w:tc>
        <w:tc>
          <w:tcPr>
            <w:tcW w:w="3985" w:type="dxa"/>
            <w:tcBorders>
              <w:bottom w:val="single" w:sz="4" w:space="0" w:color="auto"/>
            </w:tcBorders>
          </w:tcPr>
          <w:p w14:paraId="3025AE86"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lastRenderedPageBreak/>
              <w:t>Questions to assess prior knowledge</w:t>
            </w:r>
          </w:p>
        </w:tc>
        <w:tc>
          <w:tcPr>
            <w:tcW w:w="3986" w:type="dxa"/>
            <w:tcBorders>
              <w:bottom w:val="single" w:sz="4" w:space="0" w:color="auto"/>
            </w:tcBorders>
          </w:tcPr>
          <w:p w14:paraId="30A5055A"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45CB09CA" w14:textId="77777777" w:rsidR="00B81717" w:rsidRPr="00B81717" w:rsidRDefault="00B81717" w:rsidP="00B81717">
            <w:pPr>
              <w:rPr>
                <w:rFonts w:ascii="Calibri" w:eastAsia="Calibri" w:hAnsi="Calibri" w:cs="Calibri"/>
                <w:b/>
                <w:sz w:val="16"/>
                <w:szCs w:val="16"/>
              </w:rPr>
            </w:pPr>
          </w:p>
          <w:p w14:paraId="194357C9" w14:textId="77777777" w:rsidR="00B81717" w:rsidRPr="00B81717" w:rsidRDefault="00B81717" w:rsidP="00B81717">
            <w:pPr>
              <w:rPr>
                <w:rFonts w:ascii="Calibri" w:eastAsia="Calibri" w:hAnsi="Calibri" w:cs="Times New Roman"/>
                <w:sz w:val="18"/>
                <w:szCs w:val="18"/>
              </w:rPr>
            </w:pPr>
            <w:r w:rsidRPr="00B81717">
              <w:rPr>
                <w:rFonts w:ascii="Calibri" w:eastAsia="Calibri" w:hAnsi="Calibri" w:cs="Times New Roman"/>
                <w:sz w:val="18"/>
                <w:szCs w:val="18"/>
              </w:rPr>
              <w:t>Revise and consolidate:</w:t>
            </w:r>
          </w:p>
          <w:p w14:paraId="478B85D9"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in one God who created the world</w:t>
            </w:r>
          </w:p>
          <w:p w14:paraId="4E9AA8C7"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that the people of Israel (Jewish people) are God's chosen people</w:t>
            </w:r>
          </w:p>
          <w:p w14:paraId="1E49B70E"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the belief that it is important to follow God's commandments (mitzvoth)</w:t>
            </w:r>
          </w:p>
          <w:p w14:paraId="0D0068FC"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Know that The Torah is the Jewish holy book</w:t>
            </w:r>
          </w:p>
          <w:p w14:paraId="63C8374E"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Know key stories and figures from The Torah (e.g. Moses, Abraham, Adam and Eve)</w:t>
            </w:r>
          </w:p>
          <w:p w14:paraId="12FE882D"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that the Torah is sacred and is treated in special ways</w:t>
            </w:r>
          </w:p>
          <w:p w14:paraId="49BADBD9"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Know about key artefacts e.g. The yad, Torah scroll, tallit, Ner Tamid</w:t>
            </w:r>
          </w:p>
          <w:p w14:paraId="2090E1D6" w14:textId="77777777" w:rsidR="00B81717" w:rsidRPr="00B81717" w:rsidRDefault="00B81717" w:rsidP="00AA13C1">
            <w:pPr>
              <w:numPr>
                <w:ilvl w:val="0"/>
                <w:numId w:val="60"/>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Know about Shabbat (day of rest) as well as links to the creation story, key practices associated with Shabbat</w:t>
            </w:r>
          </w:p>
          <w:p w14:paraId="71348596" w14:textId="77777777" w:rsidR="00B81717" w:rsidRPr="00B81717" w:rsidRDefault="00B81717" w:rsidP="00B81717">
            <w:pPr>
              <w:numPr>
                <w:ilvl w:val="0"/>
                <w:numId w:val="17"/>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lastRenderedPageBreak/>
              <w:t>Understand Key beliefs and symbols of Judaism</w:t>
            </w:r>
          </w:p>
          <w:p w14:paraId="06F5CA33" w14:textId="77777777" w:rsidR="00B81717" w:rsidRPr="00B81717" w:rsidRDefault="00B81717" w:rsidP="00B81717">
            <w:p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Introduce:</w:t>
            </w:r>
          </w:p>
          <w:p w14:paraId="1E5AC000" w14:textId="77777777" w:rsidR="00B81717" w:rsidRPr="00B81717" w:rsidRDefault="00B81717" w:rsidP="00B81717">
            <w:pPr>
              <w:numPr>
                <w:ilvl w:val="0"/>
                <w:numId w:val="17"/>
              </w:numPr>
              <w:contextualSpacing/>
              <w:rPr>
                <w:rFonts w:ascii="Calibri" w:eastAsia="Calibri" w:hAnsi="Calibri" w:cs="Times New Roman"/>
                <w:sz w:val="18"/>
                <w:szCs w:val="18"/>
                <w:lang w:val="en-US"/>
              </w:rPr>
            </w:pPr>
            <w:r w:rsidRPr="00B81717">
              <w:rPr>
                <w:rFonts w:ascii="Calibri" w:eastAsia="Calibri" w:hAnsi="Calibri" w:cs="Times New Roman"/>
                <w:sz w:val="18"/>
                <w:szCs w:val="18"/>
                <w:lang w:val="en-US"/>
              </w:rPr>
              <w:t xml:space="preserve">Understand the belief that God has </w:t>
            </w:r>
            <w:proofErr w:type="gramStart"/>
            <w:r w:rsidRPr="00B81717">
              <w:rPr>
                <w:rFonts w:ascii="Calibri" w:eastAsia="Calibri" w:hAnsi="Calibri" w:cs="Times New Roman"/>
                <w:sz w:val="18"/>
                <w:szCs w:val="18"/>
                <w:lang w:val="en-US"/>
              </w:rPr>
              <w:t>entered into</w:t>
            </w:r>
            <w:proofErr w:type="gramEnd"/>
            <w:r w:rsidRPr="00B81717">
              <w:rPr>
                <w:rFonts w:ascii="Calibri" w:eastAsia="Calibri" w:hAnsi="Calibri" w:cs="Times New Roman"/>
                <w:sz w:val="18"/>
                <w:szCs w:val="18"/>
                <w:lang w:val="en-US"/>
              </w:rPr>
              <w:t xml:space="preserve"> a series of contracts (covenants) with his chosen people</w:t>
            </w:r>
          </w:p>
          <w:p w14:paraId="1A847FB1" w14:textId="77777777" w:rsidR="00B81717" w:rsidRPr="00B81717" w:rsidRDefault="00B81717" w:rsidP="00B81717">
            <w:pPr>
              <w:numPr>
                <w:ilvl w:val="0"/>
                <w:numId w:val="17"/>
              </w:numPr>
              <w:contextualSpacing/>
              <w:rPr>
                <w:rFonts w:ascii="Calibri" w:eastAsia="Calibri" w:hAnsi="Calibri" w:cs="Times New Roman"/>
                <w:sz w:val="18"/>
                <w:szCs w:val="18"/>
                <w:lang w:val="en-US"/>
              </w:rPr>
            </w:pPr>
            <w:r w:rsidRPr="00B81717">
              <w:rPr>
                <w:rFonts w:ascii="Calibri" w:eastAsia="Calibri" w:hAnsi="Calibri" w:cs="Times New Roman"/>
                <w:sz w:val="18"/>
                <w:szCs w:val="18"/>
                <w:lang w:val="en-US"/>
              </w:rPr>
              <w:t xml:space="preserve">know about worship in the synagogue: different styles of worship in different denominations (e.g. Orthodox, Reform, </w:t>
            </w:r>
            <w:proofErr w:type="spellStart"/>
            <w:r w:rsidRPr="00B81717">
              <w:rPr>
                <w:rFonts w:ascii="Calibri" w:eastAsia="Calibri" w:hAnsi="Calibri" w:cs="Times New Roman"/>
                <w:sz w:val="18"/>
                <w:szCs w:val="18"/>
                <w:lang w:val="en-US"/>
              </w:rPr>
              <w:t>Masorti</w:t>
            </w:r>
            <w:proofErr w:type="spellEnd"/>
            <w:r w:rsidRPr="00B81717">
              <w:rPr>
                <w:rFonts w:ascii="Calibri" w:eastAsia="Calibri" w:hAnsi="Calibri" w:cs="Times New Roman"/>
                <w:sz w:val="18"/>
                <w:szCs w:val="18"/>
                <w:lang w:val="en-US"/>
              </w:rPr>
              <w:t>, Liberal)</w:t>
            </w:r>
          </w:p>
          <w:p w14:paraId="68236BE9" w14:textId="77777777" w:rsidR="00B81717" w:rsidRPr="00B81717" w:rsidRDefault="00B81717" w:rsidP="00B81717">
            <w:pPr>
              <w:numPr>
                <w:ilvl w:val="0"/>
                <w:numId w:val="17"/>
              </w:numPr>
              <w:contextualSpacing/>
              <w:rPr>
                <w:rFonts w:ascii="Calibri" w:eastAsia="Calibri" w:hAnsi="Calibri" w:cs="Times New Roman"/>
                <w:sz w:val="18"/>
                <w:szCs w:val="18"/>
                <w:lang w:val="en-US"/>
              </w:rPr>
            </w:pPr>
            <w:r w:rsidRPr="00B81717">
              <w:rPr>
                <w:rFonts w:ascii="Calibri" w:eastAsia="Calibri" w:hAnsi="Calibri" w:cs="Times New Roman"/>
                <w:sz w:val="18"/>
                <w:szCs w:val="18"/>
                <w:lang w:val="en-US"/>
              </w:rPr>
              <w:t xml:space="preserve">Know about some of the other important Jewish texts e.g. The </w:t>
            </w:r>
            <w:proofErr w:type="spellStart"/>
            <w:r w:rsidRPr="00B81717">
              <w:rPr>
                <w:rFonts w:ascii="Calibri" w:eastAsia="Calibri" w:hAnsi="Calibri" w:cs="Times New Roman"/>
                <w:sz w:val="18"/>
                <w:szCs w:val="18"/>
                <w:lang w:val="en-US"/>
              </w:rPr>
              <w:t>Tenakh</w:t>
            </w:r>
            <w:proofErr w:type="spellEnd"/>
            <w:r w:rsidRPr="00B81717">
              <w:rPr>
                <w:rFonts w:ascii="Calibri" w:eastAsia="Calibri" w:hAnsi="Calibri" w:cs="Times New Roman"/>
                <w:sz w:val="18"/>
                <w:szCs w:val="18"/>
                <w:lang w:val="en-US"/>
              </w:rPr>
              <w:t xml:space="preserve">, </w:t>
            </w:r>
            <w:proofErr w:type="spellStart"/>
            <w:r w:rsidRPr="00B81717">
              <w:rPr>
                <w:rFonts w:ascii="Calibri" w:eastAsia="Calibri" w:hAnsi="Calibri" w:cs="Times New Roman"/>
                <w:sz w:val="18"/>
                <w:szCs w:val="18"/>
                <w:lang w:val="en-US"/>
              </w:rPr>
              <w:t>Neviim</w:t>
            </w:r>
            <w:proofErr w:type="spellEnd"/>
            <w:r w:rsidRPr="00B81717">
              <w:rPr>
                <w:rFonts w:ascii="Calibri" w:eastAsia="Calibri" w:hAnsi="Calibri" w:cs="Times New Roman"/>
                <w:sz w:val="18"/>
                <w:szCs w:val="18"/>
                <w:lang w:val="en-US"/>
              </w:rPr>
              <w:t xml:space="preserve"> and Ketuvim</w:t>
            </w:r>
          </w:p>
          <w:p w14:paraId="31EFB5D8" w14:textId="77777777" w:rsidR="00B81717" w:rsidRPr="00B81717" w:rsidRDefault="00B81717" w:rsidP="00B81717">
            <w:pPr>
              <w:numPr>
                <w:ilvl w:val="0"/>
                <w:numId w:val="17"/>
              </w:numPr>
              <w:contextualSpacing/>
              <w:rPr>
                <w:rFonts w:ascii="Calibri" w:eastAsia="Calibri" w:hAnsi="Calibri" w:cs="Times New Roman"/>
                <w:sz w:val="18"/>
                <w:szCs w:val="18"/>
                <w:lang w:val="en-US"/>
              </w:rPr>
            </w:pPr>
            <w:r w:rsidRPr="00B81717">
              <w:rPr>
                <w:rFonts w:ascii="Calibri" w:eastAsia="Calibri" w:hAnsi="Calibri" w:cs="Times New Roman"/>
                <w:sz w:val="18"/>
                <w:szCs w:val="18"/>
                <w:lang w:val="en-US"/>
              </w:rPr>
              <w:t>Know about key festivals: Rosh Hashanah, Yom Kippur, Passover</w:t>
            </w:r>
          </w:p>
          <w:p w14:paraId="541FDE08" w14:textId="77777777" w:rsidR="00B81717" w:rsidRPr="00B81717" w:rsidRDefault="00B81717" w:rsidP="00B81717">
            <w:pPr>
              <w:rPr>
                <w:rFonts w:ascii="Calibri" w:eastAsia="Calibri" w:hAnsi="Calibri" w:cs="Calibri"/>
                <w:sz w:val="16"/>
                <w:szCs w:val="16"/>
              </w:rPr>
            </w:pPr>
          </w:p>
          <w:p w14:paraId="6595CC72" w14:textId="77777777" w:rsidR="00B81717" w:rsidRPr="00B81717" w:rsidRDefault="00B81717" w:rsidP="00AA13C1">
            <w:pPr>
              <w:numPr>
                <w:ilvl w:val="0"/>
                <w:numId w:val="59"/>
              </w:numPr>
              <w:contextualSpacing/>
              <w:rPr>
                <w:rFonts w:ascii="Calibri" w:eastAsia="Calibri" w:hAnsi="Calibri" w:cs="Calibri"/>
                <w:sz w:val="16"/>
                <w:szCs w:val="16"/>
              </w:rPr>
            </w:pPr>
            <w:r w:rsidRPr="00B81717">
              <w:rPr>
                <w:rFonts w:ascii="Calibri" w:eastAsia="Calibri" w:hAnsi="Calibri" w:cs="Calibri"/>
                <w:sz w:val="16"/>
                <w:szCs w:val="16"/>
              </w:rPr>
              <w:t>Link to KS2 history – Y5/6 children will visit the National Holocaust Memorial Centre to explore how people of Jewish faith were persecuted. During this topic, children will revisit concepts covered at KS1.</w:t>
            </w:r>
          </w:p>
        </w:tc>
      </w:tr>
      <w:tr w:rsidR="00B81717" w:rsidRPr="00B81717" w14:paraId="786B66E0" w14:textId="77777777" w:rsidTr="00B81717">
        <w:tc>
          <w:tcPr>
            <w:tcW w:w="13948" w:type="dxa"/>
            <w:gridSpan w:val="4"/>
            <w:shd w:val="clear" w:color="auto" w:fill="2F5496"/>
          </w:tcPr>
          <w:p w14:paraId="752DC855" w14:textId="77777777" w:rsidR="00B81717" w:rsidRPr="00B81717" w:rsidRDefault="00B81717" w:rsidP="00B81717">
            <w:pPr>
              <w:jc w:val="center"/>
              <w:rPr>
                <w:rFonts w:ascii="Calibri" w:eastAsia="Calibri" w:hAnsi="Calibri" w:cs="Times New Roman"/>
                <w:color w:val="FFFFFF"/>
              </w:rPr>
            </w:pPr>
            <w:r w:rsidRPr="00B81717">
              <w:rPr>
                <w:rFonts w:ascii="Calibri" w:eastAsia="Calibri" w:hAnsi="Calibri" w:cs="Times New Roman"/>
                <w:color w:val="FFFFFF"/>
              </w:rPr>
              <w:lastRenderedPageBreak/>
              <w:t>Worldviews</w:t>
            </w:r>
          </w:p>
        </w:tc>
      </w:tr>
      <w:tr w:rsidR="00B81717" w:rsidRPr="00B81717" w14:paraId="13CD62C7" w14:textId="77777777" w:rsidTr="00DC6352">
        <w:tc>
          <w:tcPr>
            <w:tcW w:w="1992" w:type="dxa"/>
            <w:tcBorders>
              <w:bottom w:val="single" w:sz="4" w:space="0" w:color="auto"/>
            </w:tcBorders>
          </w:tcPr>
          <w:p w14:paraId="4B56A546"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EYFS</w:t>
            </w:r>
          </w:p>
        </w:tc>
        <w:tc>
          <w:tcPr>
            <w:tcW w:w="3985" w:type="dxa"/>
            <w:tcBorders>
              <w:bottom w:val="single" w:sz="4" w:space="0" w:color="auto"/>
            </w:tcBorders>
          </w:tcPr>
          <w:p w14:paraId="560F38AF"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1</w:t>
            </w:r>
          </w:p>
        </w:tc>
        <w:tc>
          <w:tcPr>
            <w:tcW w:w="3985" w:type="dxa"/>
            <w:tcBorders>
              <w:bottom w:val="single" w:sz="4" w:space="0" w:color="auto"/>
            </w:tcBorders>
          </w:tcPr>
          <w:p w14:paraId="20FE6BA4"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Prior Knowledge</w:t>
            </w:r>
          </w:p>
        </w:tc>
        <w:tc>
          <w:tcPr>
            <w:tcW w:w="3986" w:type="dxa"/>
            <w:tcBorders>
              <w:bottom w:val="single" w:sz="4" w:space="0" w:color="auto"/>
            </w:tcBorders>
          </w:tcPr>
          <w:p w14:paraId="5B7432CA"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By the End of Key Stage 2</w:t>
            </w:r>
          </w:p>
        </w:tc>
      </w:tr>
      <w:tr w:rsidR="00B81717" w:rsidRPr="00B81717" w14:paraId="2932A365" w14:textId="77777777" w:rsidTr="00DC6352">
        <w:tc>
          <w:tcPr>
            <w:tcW w:w="1992" w:type="dxa"/>
            <w:tcBorders>
              <w:bottom w:val="single" w:sz="4" w:space="0" w:color="auto"/>
            </w:tcBorders>
          </w:tcPr>
          <w:p w14:paraId="49531547" w14:textId="77777777" w:rsidR="00B81717" w:rsidRPr="00B81717" w:rsidRDefault="00B81717" w:rsidP="00B81717">
            <w:pPr>
              <w:rPr>
                <w:rFonts w:ascii="Calibri" w:eastAsia="Calibri" w:hAnsi="Calibri" w:cs="Calibri"/>
                <w:sz w:val="16"/>
                <w:szCs w:val="16"/>
              </w:rPr>
            </w:pPr>
          </w:p>
        </w:tc>
        <w:tc>
          <w:tcPr>
            <w:tcW w:w="3985" w:type="dxa"/>
            <w:tcBorders>
              <w:bottom w:val="single" w:sz="4" w:space="0" w:color="auto"/>
            </w:tcBorders>
          </w:tcPr>
          <w:p w14:paraId="13642C59"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050606DC" w14:textId="77777777" w:rsidR="00B81717" w:rsidRPr="00B81717" w:rsidRDefault="00B81717" w:rsidP="00B81717">
            <w:pPr>
              <w:rPr>
                <w:rFonts w:ascii="Calibri" w:eastAsia="Calibri" w:hAnsi="Calibri" w:cs="Calibri"/>
                <w:b/>
                <w:sz w:val="16"/>
                <w:szCs w:val="16"/>
              </w:rPr>
            </w:pPr>
          </w:p>
          <w:p w14:paraId="5341E60F"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Key vocabulary and Concepts</w:t>
            </w:r>
          </w:p>
          <w:p w14:paraId="2223B9DF"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Buddha</w:t>
            </w:r>
          </w:p>
          <w:p w14:paraId="4F9E737B"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Nirvana</w:t>
            </w:r>
          </w:p>
          <w:p w14:paraId="0CC11CDD"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Dharma</w:t>
            </w:r>
          </w:p>
          <w:p w14:paraId="677D0254"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Karma</w:t>
            </w:r>
          </w:p>
          <w:p w14:paraId="41CF4B9F"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Eightfold path</w:t>
            </w:r>
          </w:p>
          <w:p w14:paraId="4894FD4F"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Noble truth</w:t>
            </w:r>
          </w:p>
          <w:p w14:paraId="16C6A4C8"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Mandala</w:t>
            </w:r>
          </w:p>
          <w:p w14:paraId="5DAC4167"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Meditation</w:t>
            </w:r>
          </w:p>
          <w:p w14:paraId="345607D3"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Ethics</w:t>
            </w:r>
          </w:p>
          <w:p w14:paraId="637709B5"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Morality</w:t>
            </w:r>
          </w:p>
          <w:p w14:paraId="68BC5FB6"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Atheist</w:t>
            </w:r>
          </w:p>
          <w:p w14:paraId="1DB0A5BB" w14:textId="77777777" w:rsidR="00B81717" w:rsidRPr="00B81717" w:rsidRDefault="00B81717" w:rsidP="00B81717">
            <w:pPr>
              <w:rPr>
                <w:rFonts w:ascii="Calibri" w:eastAsia="Calibri" w:hAnsi="Calibri" w:cs="Calibri"/>
                <w:sz w:val="16"/>
                <w:szCs w:val="16"/>
              </w:rPr>
            </w:pPr>
            <w:r w:rsidRPr="00B81717">
              <w:rPr>
                <w:rFonts w:ascii="Calibri" w:eastAsia="Calibri" w:hAnsi="Calibri" w:cs="Calibri"/>
                <w:sz w:val="16"/>
                <w:szCs w:val="16"/>
              </w:rPr>
              <w:t>agnostic</w:t>
            </w:r>
          </w:p>
          <w:p w14:paraId="1CD2BDE5" w14:textId="77777777" w:rsidR="00B81717" w:rsidRPr="00B81717" w:rsidRDefault="00B81717" w:rsidP="00B81717">
            <w:pPr>
              <w:rPr>
                <w:rFonts w:ascii="Calibri" w:eastAsia="Calibri" w:hAnsi="Calibri" w:cs="Calibri"/>
                <w:sz w:val="16"/>
                <w:szCs w:val="16"/>
              </w:rPr>
            </w:pPr>
          </w:p>
        </w:tc>
        <w:tc>
          <w:tcPr>
            <w:tcW w:w="3985" w:type="dxa"/>
            <w:tcBorders>
              <w:bottom w:val="single" w:sz="4" w:space="0" w:color="auto"/>
            </w:tcBorders>
          </w:tcPr>
          <w:p w14:paraId="5BCBAE31"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Questions to assess prior knowledge</w:t>
            </w:r>
          </w:p>
        </w:tc>
        <w:tc>
          <w:tcPr>
            <w:tcW w:w="3986" w:type="dxa"/>
            <w:tcBorders>
              <w:bottom w:val="single" w:sz="4" w:space="0" w:color="auto"/>
            </w:tcBorders>
          </w:tcPr>
          <w:p w14:paraId="2FE669E4" w14:textId="77777777" w:rsidR="00B81717" w:rsidRPr="00B81717" w:rsidRDefault="00B81717" w:rsidP="00B81717">
            <w:pPr>
              <w:rPr>
                <w:rFonts w:ascii="Calibri" w:eastAsia="Calibri" w:hAnsi="Calibri" w:cs="Calibri"/>
                <w:b/>
                <w:sz w:val="16"/>
                <w:szCs w:val="16"/>
              </w:rPr>
            </w:pPr>
            <w:r w:rsidRPr="00B81717">
              <w:rPr>
                <w:rFonts w:ascii="Calibri" w:eastAsia="Calibri" w:hAnsi="Calibri" w:cs="Calibri"/>
                <w:b/>
                <w:sz w:val="16"/>
                <w:szCs w:val="16"/>
              </w:rPr>
              <w:t>Children should know and understand</w:t>
            </w:r>
          </w:p>
          <w:p w14:paraId="35790C5F"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Consider the question: do you have to believe in God to be a good person?</w:t>
            </w:r>
          </w:p>
          <w:p w14:paraId="7FDC695B" w14:textId="77777777" w:rsidR="00B81717" w:rsidRPr="00B81717" w:rsidRDefault="00B81717" w:rsidP="00B81717">
            <w:pPr>
              <w:rPr>
                <w:rFonts w:ascii="Calibri" w:eastAsia="Calibri" w:hAnsi="Calibri" w:cs="Times New Roman"/>
                <w:b/>
                <w:sz w:val="18"/>
                <w:szCs w:val="18"/>
              </w:rPr>
            </w:pPr>
            <w:r w:rsidRPr="00B81717">
              <w:rPr>
                <w:rFonts w:ascii="Calibri" w:eastAsia="Calibri" w:hAnsi="Calibri" w:cs="Times New Roman"/>
                <w:b/>
                <w:sz w:val="18"/>
                <w:szCs w:val="18"/>
              </w:rPr>
              <w:t>Humanism</w:t>
            </w:r>
          </w:p>
          <w:p w14:paraId="45C2C7E3"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the main facets of the Humanist belief system</w:t>
            </w:r>
          </w:p>
          <w:p w14:paraId="5C7B24CF"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 xml:space="preserve">Humanism: key principles – trusting scientific method, rejecting the idea of the supernatural, making ethical decisions on basis of reason, empathy and a concern for human beings and sentient animals, belief that in the absence of an afterlife and any overarching purpose in the universe, humans can act to give their life meaning </w:t>
            </w:r>
            <w:r w:rsidRPr="00B81717">
              <w:rPr>
                <w:rFonts w:ascii="Calibri" w:eastAsia="Calibri" w:hAnsi="Calibri" w:cs="Times New Roman"/>
                <w:sz w:val="18"/>
                <w:szCs w:val="18"/>
              </w:rPr>
              <w:lastRenderedPageBreak/>
              <w:t>by seeking happiness in this life and helping others to do the same</w:t>
            </w:r>
          </w:p>
          <w:p w14:paraId="7B3FEEC4"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Share practical examples of ways in which Buddhists and Humanists respond to and act on ethical issues, e.g. care of the environment, poverty, care of the elderly, etc.</w:t>
            </w:r>
          </w:p>
          <w:p w14:paraId="5EB7BFAD"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Understand atheism and agnostic belief systems</w:t>
            </w:r>
          </w:p>
          <w:p w14:paraId="4A412E08"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Recognise that the word ‘good’ means different things to different people e.g. is a tsunami that floods a village a ‘good’ tsunami? What does ‘good’ look like in your school? At home? Amongst your friends? In the different religions you have studied?</w:t>
            </w:r>
          </w:p>
          <w:p w14:paraId="418FCF1C"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Think about how understanding what ‘bad’ is might help us understand what ‘good’ is (via the negative – understanding what something is by thinking about what it is not)</w:t>
            </w:r>
          </w:p>
          <w:p w14:paraId="450935B8" w14:textId="77777777" w:rsidR="00B81717" w:rsidRPr="00B81717" w:rsidRDefault="00B81717" w:rsidP="00B81717">
            <w:pPr>
              <w:rPr>
                <w:rFonts w:ascii="Calibri" w:eastAsia="Calibri" w:hAnsi="Calibri" w:cs="Times New Roman"/>
                <w:b/>
                <w:sz w:val="18"/>
                <w:szCs w:val="18"/>
              </w:rPr>
            </w:pPr>
            <w:r w:rsidRPr="00B81717">
              <w:rPr>
                <w:rFonts w:ascii="Calibri" w:eastAsia="Calibri" w:hAnsi="Calibri" w:cs="Times New Roman"/>
                <w:b/>
                <w:sz w:val="18"/>
                <w:szCs w:val="18"/>
              </w:rPr>
              <w:t>Buddhism</w:t>
            </w:r>
          </w:p>
          <w:p w14:paraId="0D5EB7CD" w14:textId="77777777" w:rsidR="00B81717" w:rsidRPr="00B81717" w:rsidRDefault="00B81717" w:rsidP="00AA13C1">
            <w:pPr>
              <w:numPr>
                <w:ilvl w:val="0"/>
                <w:numId w:val="61"/>
              </w:numPr>
              <w:spacing w:after="200" w:line="276" w:lineRule="auto"/>
              <w:contextualSpacing/>
              <w:rPr>
                <w:rFonts w:ascii="Calibri" w:eastAsia="Calibri" w:hAnsi="Calibri" w:cs="Times New Roman"/>
                <w:sz w:val="18"/>
                <w:szCs w:val="18"/>
              </w:rPr>
            </w:pPr>
            <w:r w:rsidRPr="00B81717">
              <w:rPr>
                <w:rFonts w:ascii="Calibri" w:eastAsia="Calibri" w:hAnsi="Calibri" w:cs="Times New Roman"/>
                <w:sz w:val="18"/>
                <w:szCs w:val="18"/>
              </w:rPr>
              <w:t>Consider examples of religions and worldviews that do not have a concept of God:</w:t>
            </w:r>
          </w:p>
          <w:p w14:paraId="05BDF2CA" w14:textId="77777777" w:rsidR="00B81717" w:rsidRPr="00B81717" w:rsidRDefault="00B81717" w:rsidP="00B81717">
            <w:pPr>
              <w:spacing w:after="200" w:line="276" w:lineRule="auto"/>
              <w:ind w:left="720"/>
              <w:contextualSpacing/>
              <w:rPr>
                <w:rFonts w:ascii="Calibri" w:eastAsia="Calibri" w:hAnsi="Calibri" w:cs="Times New Roman"/>
                <w:sz w:val="18"/>
                <w:szCs w:val="18"/>
              </w:rPr>
            </w:pPr>
            <w:r w:rsidRPr="00B81717">
              <w:rPr>
                <w:rFonts w:ascii="Calibri" w:eastAsia="Calibri" w:hAnsi="Calibri" w:cs="Times New Roman"/>
                <w:sz w:val="18"/>
                <w:szCs w:val="18"/>
              </w:rPr>
              <w:t>Buddhism: the story of Siddhartha Gautama and his discovery of the Four Noble Truths; following the Eightfold Path as a way of escaping suffering and the cycle of birth, death and rebirth; the role of meditation and mindfulness in this process; the fact there is no God as part of this system; the Eightfold Path and the Five Precepts as moral guidance</w:t>
            </w:r>
          </w:p>
          <w:p w14:paraId="6317F584" w14:textId="77777777" w:rsidR="00B81717" w:rsidRPr="00B81717" w:rsidRDefault="00B81717" w:rsidP="00B81717">
            <w:pPr>
              <w:rPr>
                <w:rFonts w:ascii="Calibri" w:eastAsia="Calibri" w:hAnsi="Calibri" w:cs="Calibri"/>
                <w:sz w:val="16"/>
                <w:szCs w:val="16"/>
              </w:rPr>
            </w:pPr>
          </w:p>
        </w:tc>
      </w:tr>
    </w:tbl>
    <w:p w14:paraId="01F022BF" w14:textId="77777777" w:rsidR="00FE0A11" w:rsidRPr="00FE0A11" w:rsidRDefault="00FE0A11" w:rsidP="006822AC">
      <w:pPr>
        <w:autoSpaceDE w:val="0"/>
        <w:autoSpaceDN w:val="0"/>
        <w:adjustRightInd w:val="0"/>
        <w:spacing w:after="0" w:line="241" w:lineRule="atLeast"/>
        <w:rPr>
          <w:rFonts w:ascii="Gill Sans MT" w:hAnsi="Gill Sans MT" w:cs="Gill Sans MT"/>
          <w:color w:val="2B9CD4"/>
          <w:kern w:val="0"/>
          <w:sz w:val="22"/>
          <w:szCs w:val="22"/>
        </w:rPr>
      </w:pPr>
    </w:p>
    <w:sectPr w:rsidR="00FE0A11" w:rsidRPr="00FE0A11" w:rsidSect="006473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CCC0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F8C54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9EE82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8AE6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AEDB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C45E74"/>
    <w:multiLevelType w:val="hybridMultilevel"/>
    <w:tmpl w:val="8558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7D7D71"/>
    <w:multiLevelType w:val="hybridMultilevel"/>
    <w:tmpl w:val="76CE3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F9D6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D035AD"/>
    <w:multiLevelType w:val="hybridMultilevel"/>
    <w:tmpl w:val="D8084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4E9D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1C145C9"/>
    <w:multiLevelType w:val="hybridMultilevel"/>
    <w:tmpl w:val="D84C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35B2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2127B5B"/>
    <w:multiLevelType w:val="hybridMultilevel"/>
    <w:tmpl w:val="6FBAB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F7200"/>
    <w:multiLevelType w:val="hybridMultilevel"/>
    <w:tmpl w:val="6A4A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D477A2"/>
    <w:multiLevelType w:val="hybridMultilevel"/>
    <w:tmpl w:val="D0B41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9C1816"/>
    <w:multiLevelType w:val="hybridMultilevel"/>
    <w:tmpl w:val="62CA6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B20DD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EAA20F8"/>
    <w:multiLevelType w:val="hybridMultilevel"/>
    <w:tmpl w:val="F658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751D79"/>
    <w:multiLevelType w:val="hybridMultilevel"/>
    <w:tmpl w:val="C3B8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235AA2"/>
    <w:multiLevelType w:val="hybridMultilevel"/>
    <w:tmpl w:val="92F44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D6116B"/>
    <w:multiLevelType w:val="hybridMultilevel"/>
    <w:tmpl w:val="EC32B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1E32CB"/>
    <w:multiLevelType w:val="hybridMultilevel"/>
    <w:tmpl w:val="A496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140588"/>
    <w:multiLevelType w:val="hybridMultilevel"/>
    <w:tmpl w:val="AF42F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2E2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EB02CA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F482548"/>
    <w:multiLevelType w:val="hybridMultilevel"/>
    <w:tmpl w:val="E620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B12114"/>
    <w:multiLevelType w:val="hybridMultilevel"/>
    <w:tmpl w:val="1A9E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A469A4"/>
    <w:multiLevelType w:val="hybridMultilevel"/>
    <w:tmpl w:val="1F4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1B72BD"/>
    <w:multiLevelType w:val="hybridMultilevel"/>
    <w:tmpl w:val="F8D6C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2B3F34"/>
    <w:multiLevelType w:val="hybridMultilevel"/>
    <w:tmpl w:val="5AE2E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265946"/>
    <w:multiLevelType w:val="hybridMultilevel"/>
    <w:tmpl w:val="7AFECF16"/>
    <w:lvl w:ilvl="0" w:tplc="04090001">
      <w:start w:val="1"/>
      <w:numFmt w:val="bullet"/>
      <w:lvlText w:val=""/>
      <w:lvlJc w:val="left"/>
      <w:pPr>
        <w:ind w:left="720" w:hanging="360"/>
      </w:pPr>
      <w:rPr>
        <w:rFonts w:ascii="Symbol" w:hAnsi="Symbol" w:hint="default"/>
      </w:rPr>
    </w:lvl>
    <w:lvl w:ilvl="1" w:tplc="3058F834">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D859DA"/>
    <w:multiLevelType w:val="hybridMultilevel"/>
    <w:tmpl w:val="A7BA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D01369"/>
    <w:multiLevelType w:val="hybridMultilevel"/>
    <w:tmpl w:val="A928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CF372F"/>
    <w:multiLevelType w:val="hybridMultilevel"/>
    <w:tmpl w:val="D87A4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4F289F"/>
    <w:multiLevelType w:val="hybridMultilevel"/>
    <w:tmpl w:val="0DE6B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5C7162"/>
    <w:multiLevelType w:val="hybridMultilevel"/>
    <w:tmpl w:val="2B76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4B3882"/>
    <w:multiLevelType w:val="hybridMultilevel"/>
    <w:tmpl w:val="FAEE1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52532A"/>
    <w:multiLevelType w:val="hybridMultilevel"/>
    <w:tmpl w:val="5E42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B617FA"/>
    <w:multiLevelType w:val="hybridMultilevel"/>
    <w:tmpl w:val="18B08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1E5056A"/>
    <w:multiLevelType w:val="hybridMultilevel"/>
    <w:tmpl w:val="3D46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8D48D8"/>
    <w:multiLevelType w:val="hybridMultilevel"/>
    <w:tmpl w:val="9302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094C67"/>
    <w:multiLevelType w:val="hybridMultilevel"/>
    <w:tmpl w:val="93A6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507376"/>
    <w:multiLevelType w:val="hybridMultilevel"/>
    <w:tmpl w:val="AF0AA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5A6F4F"/>
    <w:multiLevelType w:val="hybridMultilevel"/>
    <w:tmpl w:val="1394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FE3E1D"/>
    <w:multiLevelType w:val="hybridMultilevel"/>
    <w:tmpl w:val="5646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43134E"/>
    <w:multiLevelType w:val="hybridMultilevel"/>
    <w:tmpl w:val="D9984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98A0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615E0F86"/>
    <w:multiLevelType w:val="hybridMultilevel"/>
    <w:tmpl w:val="963CF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68295E"/>
    <w:multiLevelType w:val="hybridMultilevel"/>
    <w:tmpl w:val="5FF2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F78E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6266289D"/>
    <w:multiLevelType w:val="hybridMultilevel"/>
    <w:tmpl w:val="B920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883DC3"/>
    <w:multiLevelType w:val="hybridMultilevel"/>
    <w:tmpl w:val="3588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F93D5E"/>
    <w:multiLevelType w:val="hybridMultilevel"/>
    <w:tmpl w:val="DDD6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0349E"/>
    <w:multiLevelType w:val="hybridMultilevel"/>
    <w:tmpl w:val="FD10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7E21C6"/>
    <w:multiLevelType w:val="hybridMultilevel"/>
    <w:tmpl w:val="B1D2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325433"/>
    <w:multiLevelType w:val="hybridMultilevel"/>
    <w:tmpl w:val="DDA81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7B73C9"/>
    <w:multiLevelType w:val="hybridMultilevel"/>
    <w:tmpl w:val="8BFA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D330111"/>
    <w:multiLevelType w:val="hybridMultilevel"/>
    <w:tmpl w:val="5250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5347FE"/>
    <w:multiLevelType w:val="hybridMultilevel"/>
    <w:tmpl w:val="626A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3B58BA"/>
    <w:multiLevelType w:val="hybridMultilevel"/>
    <w:tmpl w:val="23388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827031"/>
    <w:multiLevelType w:val="hybridMultilevel"/>
    <w:tmpl w:val="363C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762940">
    <w:abstractNumId w:val="11"/>
  </w:num>
  <w:num w:numId="2" w16cid:durableId="1575627370">
    <w:abstractNumId w:val="23"/>
  </w:num>
  <w:num w:numId="3" w16cid:durableId="2043045853">
    <w:abstractNumId w:val="46"/>
  </w:num>
  <w:num w:numId="4" w16cid:durableId="2113625425">
    <w:abstractNumId w:val="3"/>
  </w:num>
  <w:num w:numId="5" w16cid:durableId="1149783816">
    <w:abstractNumId w:val="24"/>
  </w:num>
  <w:num w:numId="6" w16cid:durableId="4210659">
    <w:abstractNumId w:val="16"/>
  </w:num>
  <w:num w:numId="7" w16cid:durableId="1739476750">
    <w:abstractNumId w:val="4"/>
  </w:num>
  <w:num w:numId="8" w16cid:durableId="242032667">
    <w:abstractNumId w:val="7"/>
  </w:num>
  <w:num w:numId="9" w16cid:durableId="1530878365">
    <w:abstractNumId w:val="9"/>
  </w:num>
  <w:num w:numId="10" w16cid:durableId="943420462">
    <w:abstractNumId w:val="49"/>
  </w:num>
  <w:num w:numId="11" w16cid:durableId="1203597594">
    <w:abstractNumId w:val="2"/>
  </w:num>
  <w:num w:numId="12" w16cid:durableId="891770167">
    <w:abstractNumId w:val="0"/>
  </w:num>
  <w:num w:numId="13" w16cid:durableId="1907688252">
    <w:abstractNumId w:val="34"/>
  </w:num>
  <w:num w:numId="14" w16cid:durableId="362445069">
    <w:abstractNumId w:val="29"/>
  </w:num>
  <w:num w:numId="15" w16cid:durableId="770468998">
    <w:abstractNumId w:val="39"/>
  </w:num>
  <w:num w:numId="16" w16cid:durableId="1260525149">
    <w:abstractNumId w:val="15"/>
  </w:num>
  <w:num w:numId="17" w16cid:durableId="574902027">
    <w:abstractNumId w:val="8"/>
  </w:num>
  <w:num w:numId="18" w16cid:durableId="2013140412">
    <w:abstractNumId w:val="35"/>
  </w:num>
  <w:num w:numId="19" w16cid:durableId="1740711615">
    <w:abstractNumId w:val="28"/>
  </w:num>
  <w:num w:numId="20" w16cid:durableId="1451121862">
    <w:abstractNumId w:val="19"/>
  </w:num>
  <w:num w:numId="21" w16cid:durableId="1836918208">
    <w:abstractNumId w:val="20"/>
  </w:num>
  <w:num w:numId="22" w16cid:durableId="2047027639">
    <w:abstractNumId w:val="5"/>
  </w:num>
  <w:num w:numId="23" w16cid:durableId="809176022">
    <w:abstractNumId w:val="57"/>
  </w:num>
  <w:num w:numId="24" w16cid:durableId="1533152717">
    <w:abstractNumId w:val="10"/>
  </w:num>
  <w:num w:numId="25" w16cid:durableId="178666012">
    <w:abstractNumId w:val="52"/>
  </w:num>
  <w:num w:numId="26" w16cid:durableId="1400638899">
    <w:abstractNumId w:val="53"/>
  </w:num>
  <w:num w:numId="27" w16cid:durableId="586229279">
    <w:abstractNumId w:val="13"/>
  </w:num>
  <w:num w:numId="28" w16cid:durableId="1775637973">
    <w:abstractNumId w:val="25"/>
  </w:num>
  <w:num w:numId="29" w16cid:durableId="1479346574">
    <w:abstractNumId w:val="14"/>
  </w:num>
  <w:num w:numId="30" w16cid:durableId="52893240">
    <w:abstractNumId w:val="45"/>
  </w:num>
  <w:num w:numId="31" w16cid:durableId="1766075067">
    <w:abstractNumId w:val="44"/>
  </w:num>
  <w:num w:numId="32" w16cid:durableId="727924936">
    <w:abstractNumId w:val="42"/>
  </w:num>
  <w:num w:numId="33" w16cid:durableId="1399744759">
    <w:abstractNumId w:val="26"/>
  </w:num>
  <w:num w:numId="34" w16cid:durableId="1399552281">
    <w:abstractNumId w:val="55"/>
  </w:num>
  <w:num w:numId="35" w16cid:durableId="735590075">
    <w:abstractNumId w:val="32"/>
  </w:num>
  <w:num w:numId="36" w16cid:durableId="1276329371">
    <w:abstractNumId w:val="33"/>
  </w:num>
  <w:num w:numId="37" w16cid:durableId="2041474250">
    <w:abstractNumId w:val="59"/>
  </w:num>
  <w:num w:numId="38" w16cid:durableId="1616643030">
    <w:abstractNumId w:val="6"/>
  </w:num>
  <w:num w:numId="39" w16cid:durableId="1032606530">
    <w:abstractNumId w:val="38"/>
  </w:num>
  <w:num w:numId="40" w16cid:durableId="1579944886">
    <w:abstractNumId w:val="56"/>
  </w:num>
  <w:num w:numId="41" w16cid:durableId="2139251339">
    <w:abstractNumId w:val="36"/>
  </w:num>
  <w:num w:numId="42" w16cid:durableId="820345781">
    <w:abstractNumId w:val="27"/>
  </w:num>
  <w:num w:numId="43" w16cid:durableId="203636952">
    <w:abstractNumId w:val="1"/>
  </w:num>
  <w:num w:numId="44" w16cid:durableId="1403068653">
    <w:abstractNumId w:val="51"/>
  </w:num>
  <w:num w:numId="45" w16cid:durableId="678234985">
    <w:abstractNumId w:val="50"/>
  </w:num>
  <w:num w:numId="46" w16cid:durableId="1087995317">
    <w:abstractNumId w:val="47"/>
  </w:num>
  <w:num w:numId="47" w16cid:durableId="1884780205">
    <w:abstractNumId w:val="12"/>
  </w:num>
  <w:num w:numId="48" w16cid:durableId="214316941">
    <w:abstractNumId w:val="41"/>
  </w:num>
  <w:num w:numId="49" w16cid:durableId="22290677">
    <w:abstractNumId w:val="17"/>
  </w:num>
  <w:num w:numId="50" w16cid:durableId="683482809">
    <w:abstractNumId w:val="43"/>
  </w:num>
  <w:num w:numId="51" w16cid:durableId="1056624">
    <w:abstractNumId w:val="37"/>
  </w:num>
  <w:num w:numId="52" w16cid:durableId="945621813">
    <w:abstractNumId w:val="30"/>
  </w:num>
  <w:num w:numId="53" w16cid:durableId="272320578">
    <w:abstractNumId w:val="21"/>
  </w:num>
  <w:num w:numId="54" w16cid:durableId="581840682">
    <w:abstractNumId w:val="58"/>
  </w:num>
  <w:num w:numId="55" w16cid:durableId="138310699">
    <w:abstractNumId w:val="22"/>
  </w:num>
  <w:num w:numId="56" w16cid:durableId="1466124666">
    <w:abstractNumId w:val="18"/>
  </w:num>
  <w:num w:numId="57" w16cid:durableId="574558897">
    <w:abstractNumId w:val="54"/>
  </w:num>
  <w:num w:numId="58" w16cid:durableId="914582404">
    <w:abstractNumId w:val="60"/>
  </w:num>
  <w:num w:numId="59" w16cid:durableId="1497526380">
    <w:abstractNumId w:val="31"/>
  </w:num>
  <w:num w:numId="60" w16cid:durableId="1110587079">
    <w:abstractNumId w:val="48"/>
  </w:num>
  <w:num w:numId="61" w16cid:durableId="924919100">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75"/>
    <w:rsid w:val="00016014"/>
    <w:rsid w:val="0004056B"/>
    <w:rsid w:val="00047711"/>
    <w:rsid w:val="00083D54"/>
    <w:rsid w:val="00093117"/>
    <w:rsid w:val="000E12DD"/>
    <w:rsid w:val="000E26C0"/>
    <w:rsid w:val="000E2FF7"/>
    <w:rsid w:val="000F15CB"/>
    <w:rsid w:val="000F280C"/>
    <w:rsid w:val="000F3DA6"/>
    <w:rsid w:val="000F5B10"/>
    <w:rsid w:val="00110A87"/>
    <w:rsid w:val="00110ED5"/>
    <w:rsid w:val="00113B30"/>
    <w:rsid w:val="00117F3F"/>
    <w:rsid w:val="00120D8D"/>
    <w:rsid w:val="001237C1"/>
    <w:rsid w:val="00132563"/>
    <w:rsid w:val="00156162"/>
    <w:rsid w:val="001742F3"/>
    <w:rsid w:val="00195916"/>
    <w:rsid w:val="001A5F78"/>
    <w:rsid w:val="001B51DD"/>
    <w:rsid w:val="001B6E64"/>
    <w:rsid w:val="001C17F7"/>
    <w:rsid w:val="001C2453"/>
    <w:rsid w:val="001D4E14"/>
    <w:rsid w:val="001D714C"/>
    <w:rsid w:val="001E1C62"/>
    <w:rsid w:val="001F053E"/>
    <w:rsid w:val="001F33FC"/>
    <w:rsid w:val="00220B5A"/>
    <w:rsid w:val="00220DC9"/>
    <w:rsid w:val="00225CD9"/>
    <w:rsid w:val="002363FD"/>
    <w:rsid w:val="00240B0D"/>
    <w:rsid w:val="00244B61"/>
    <w:rsid w:val="00244CCC"/>
    <w:rsid w:val="0025148B"/>
    <w:rsid w:val="00262012"/>
    <w:rsid w:val="0028280E"/>
    <w:rsid w:val="002A78F2"/>
    <w:rsid w:val="002B40DD"/>
    <w:rsid w:val="002E31EA"/>
    <w:rsid w:val="0032221F"/>
    <w:rsid w:val="00332DF2"/>
    <w:rsid w:val="00333323"/>
    <w:rsid w:val="00343026"/>
    <w:rsid w:val="003551E7"/>
    <w:rsid w:val="003567EA"/>
    <w:rsid w:val="0038043D"/>
    <w:rsid w:val="003828D6"/>
    <w:rsid w:val="00395134"/>
    <w:rsid w:val="003A0005"/>
    <w:rsid w:val="003A33A1"/>
    <w:rsid w:val="003E6206"/>
    <w:rsid w:val="003F0E6C"/>
    <w:rsid w:val="00423DB1"/>
    <w:rsid w:val="00424720"/>
    <w:rsid w:val="004270B8"/>
    <w:rsid w:val="00433AE6"/>
    <w:rsid w:val="00435FA8"/>
    <w:rsid w:val="004542E7"/>
    <w:rsid w:val="004547DE"/>
    <w:rsid w:val="0046424A"/>
    <w:rsid w:val="004B390B"/>
    <w:rsid w:val="004C4C47"/>
    <w:rsid w:val="004C68D4"/>
    <w:rsid w:val="004C7295"/>
    <w:rsid w:val="004D7A89"/>
    <w:rsid w:val="004E0BE1"/>
    <w:rsid w:val="00506332"/>
    <w:rsid w:val="00507E66"/>
    <w:rsid w:val="00545783"/>
    <w:rsid w:val="00546151"/>
    <w:rsid w:val="00564FB2"/>
    <w:rsid w:val="005908B2"/>
    <w:rsid w:val="005A0D33"/>
    <w:rsid w:val="005D2700"/>
    <w:rsid w:val="005D4A5A"/>
    <w:rsid w:val="005E2809"/>
    <w:rsid w:val="005F2F34"/>
    <w:rsid w:val="005F31B9"/>
    <w:rsid w:val="00600C7B"/>
    <w:rsid w:val="00604300"/>
    <w:rsid w:val="00604AD0"/>
    <w:rsid w:val="00631FBE"/>
    <w:rsid w:val="00647375"/>
    <w:rsid w:val="006822AC"/>
    <w:rsid w:val="006B6931"/>
    <w:rsid w:val="006C20EA"/>
    <w:rsid w:val="006D6195"/>
    <w:rsid w:val="006E6A7D"/>
    <w:rsid w:val="006E7D48"/>
    <w:rsid w:val="006F451C"/>
    <w:rsid w:val="00713E65"/>
    <w:rsid w:val="00757733"/>
    <w:rsid w:val="00761B18"/>
    <w:rsid w:val="007700A4"/>
    <w:rsid w:val="007953D3"/>
    <w:rsid w:val="007B3CBD"/>
    <w:rsid w:val="007B463F"/>
    <w:rsid w:val="007D1204"/>
    <w:rsid w:val="00802F2F"/>
    <w:rsid w:val="00824681"/>
    <w:rsid w:val="00825C36"/>
    <w:rsid w:val="00857FB9"/>
    <w:rsid w:val="0086059F"/>
    <w:rsid w:val="00864EB9"/>
    <w:rsid w:val="00897D15"/>
    <w:rsid w:val="008C4750"/>
    <w:rsid w:val="008C7BBF"/>
    <w:rsid w:val="008D3281"/>
    <w:rsid w:val="008D65A4"/>
    <w:rsid w:val="008D65B3"/>
    <w:rsid w:val="00924274"/>
    <w:rsid w:val="009528B0"/>
    <w:rsid w:val="009573D2"/>
    <w:rsid w:val="009603B0"/>
    <w:rsid w:val="009639CC"/>
    <w:rsid w:val="009667C3"/>
    <w:rsid w:val="0096787A"/>
    <w:rsid w:val="00991C45"/>
    <w:rsid w:val="00997F42"/>
    <w:rsid w:val="009A7048"/>
    <w:rsid w:val="009B6974"/>
    <w:rsid w:val="009C249B"/>
    <w:rsid w:val="009F2934"/>
    <w:rsid w:val="009F585F"/>
    <w:rsid w:val="00A254C8"/>
    <w:rsid w:val="00A338EA"/>
    <w:rsid w:val="00A61E94"/>
    <w:rsid w:val="00A700CF"/>
    <w:rsid w:val="00A85F4D"/>
    <w:rsid w:val="00A907DF"/>
    <w:rsid w:val="00AA13C1"/>
    <w:rsid w:val="00AA3CB3"/>
    <w:rsid w:val="00AA6AA0"/>
    <w:rsid w:val="00AB6224"/>
    <w:rsid w:val="00AD7563"/>
    <w:rsid w:val="00B0229A"/>
    <w:rsid w:val="00B13CA3"/>
    <w:rsid w:val="00B66745"/>
    <w:rsid w:val="00B76B7D"/>
    <w:rsid w:val="00B81717"/>
    <w:rsid w:val="00BB3E89"/>
    <w:rsid w:val="00BC0294"/>
    <w:rsid w:val="00BC1E80"/>
    <w:rsid w:val="00BC6E2C"/>
    <w:rsid w:val="00C02785"/>
    <w:rsid w:val="00C2228D"/>
    <w:rsid w:val="00C3693A"/>
    <w:rsid w:val="00C52B43"/>
    <w:rsid w:val="00CC3786"/>
    <w:rsid w:val="00CC6B68"/>
    <w:rsid w:val="00CD1FF1"/>
    <w:rsid w:val="00CE259D"/>
    <w:rsid w:val="00CE70E6"/>
    <w:rsid w:val="00CE7591"/>
    <w:rsid w:val="00CF6A32"/>
    <w:rsid w:val="00D476AC"/>
    <w:rsid w:val="00D53887"/>
    <w:rsid w:val="00D65EC4"/>
    <w:rsid w:val="00D81F4A"/>
    <w:rsid w:val="00D8464A"/>
    <w:rsid w:val="00D85B60"/>
    <w:rsid w:val="00D948CF"/>
    <w:rsid w:val="00D94CA9"/>
    <w:rsid w:val="00DB56C1"/>
    <w:rsid w:val="00DD2380"/>
    <w:rsid w:val="00DD3815"/>
    <w:rsid w:val="00DD3E5E"/>
    <w:rsid w:val="00DE1F1C"/>
    <w:rsid w:val="00DE326E"/>
    <w:rsid w:val="00DF3D07"/>
    <w:rsid w:val="00E161D5"/>
    <w:rsid w:val="00E330E7"/>
    <w:rsid w:val="00E35EB1"/>
    <w:rsid w:val="00E41304"/>
    <w:rsid w:val="00E76DAD"/>
    <w:rsid w:val="00E8730A"/>
    <w:rsid w:val="00F67D73"/>
    <w:rsid w:val="00F800DB"/>
    <w:rsid w:val="00F82758"/>
    <w:rsid w:val="00FB67A3"/>
    <w:rsid w:val="00FD1D25"/>
    <w:rsid w:val="00FE0756"/>
    <w:rsid w:val="00FE0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B521"/>
  <w15:chartTrackingRefBased/>
  <w15:docId w15:val="{5D899587-AE37-4C3F-844E-72D812D9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3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3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3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3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3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3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3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375"/>
    <w:rPr>
      <w:rFonts w:eastAsiaTheme="majorEastAsia" w:cstheme="majorBidi"/>
      <w:color w:val="272727" w:themeColor="text1" w:themeTint="D8"/>
    </w:rPr>
  </w:style>
  <w:style w:type="paragraph" w:styleId="Title">
    <w:name w:val="Title"/>
    <w:basedOn w:val="Normal"/>
    <w:next w:val="Normal"/>
    <w:link w:val="TitleChar"/>
    <w:uiPriority w:val="10"/>
    <w:qFormat/>
    <w:rsid w:val="00647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3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375"/>
    <w:pPr>
      <w:spacing w:before="160"/>
      <w:jc w:val="center"/>
    </w:pPr>
    <w:rPr>
      <w:i/>
      <w:iCs/>
      <w:color w:val="404040" w:themeColor="text1" w:themeTint="BF"/>
    </w:rPr>
  </w:style>
  <w:style w:type="character" w:customStyle="1" w:styleId="QuoteChar">
    <w:name w:val="Quote Char"/>
    <w:basedOn w:val="DefaultParagraphFont"/>
    <w:link w:val="Quote"/>
    <w:uiPriority w:val="29"/>
    <w:rsid w:val="00647375"/>
    <w:rPr>
      <w:i/>
      <w:iCs/>
      <w:color w:val="404040" w:themeColor="text1" w:themeTint="BF"/>
    </w:rPr>
  </w:style>
  <w:style w:type="paragraph" w:styleId="ListParagraph">
    <w:name w:val="List Paragraph"/>
    <w:basedOn w:val="Normal"/>
    <w:uiPriority w:val="34"/>
    <w:qFormat/>
    <w:rsid w:val="00647375"/>
    <w:pPr>
      <w:ind w:left="720"/>
      <w:contextualSpacing/>
    </w:pPr>
  </w:style>
  <w:style w:type="character" w:styleId="IntenseEmphasis">
    <w:name w:val="Intense Emphasis"/>
    <w:basedOn w:val="DefaultParagraphFont"/>
    <w:uiPriority w:val="21"/>
    <w:qFormat/>
    <w:rsid w:val="00647375"/>
    <w:rPr>
      <w:i/>
      <w:iCs/>
      <w:color w:val="0F4761" w:themeColor="accent1" w:themeShade="BF"/>
    </w:rPr>
  </w:style>
  <w:style w:type="paragraph" w:styleId="IntenseQuote">
    <w:name w:val="Intense Quote"/>
    <w:basedOn w:val="Normal"/>
    <w:next w:val="Normal"/>
    <w:link w:val="IntenseQuoteChar"/>
    <w:uiPriority w:val="30"/>
    <w:qFormat/>
    <w:rsid w:val="0064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375"/>
    <w:rPr>
      <w:i/>
      <w:iCs/>
      <w:color w:val="0F4761" w:themeColor="accent1" w:themeShade="BF"/>
    </w:rPr>
  </w:style>
  <w:style w:type="character" w:styleId="IntenseReference">
    <w:name w:val="Intense Reference"/>
    <w:basedOn w:val="DefaultParagraphFont"/>
    <w:uiPriority w:val="32"/>
    <w:qFormat/>
    <w:rsid w:val="00647375"/>
    <w:rPr>
      <w:b/>
      <w:bCs/>
      <w:smallCaps/>
      <w:color w:val="0F4761" w:themeColor="accent1" w:themeShade="BF"/>
      <w:spacing w:val="5"/>
    </w:rPr>
  </w:style>
  <w:style w:type="paragraph" w:customStyle="1" w:styleId="Pa0">
    <w:name w:val="Pa0"/>
    <w:basedOn w:val="Normal"/>
    <w:next w:val="Normal"/>
    <w:uiPriority w:val="99"/>
    <w:rsid w:val="00647375"/>
    <w:pPr>
      <w:autoSpaceDE w:val="0"/>
      <w:autoSpaceDN w:val="0"/>
      <w:adjustRightInd w:val="0"/>
      <w:spacing w:after="0" w:line="241" w:lineRule="atLeast"/>
    </w:pPr>
    <w:rPr>
      <w:rFonts w:ascii="Gill Sans MT" w:hAnsi="Gill Sans MT"/>
      <w:kern w:val="0"/>
    </w:rPr>
  </w:style>
  <w:style w:type="character" w:customStyle="1" w:styleId="A5">
    <w:name w:val="A5"/>
    <w:uiPriority w:val="99"/>
    <w:rsid w:val="00647375"/>
    <w:rPr>
      <w:rFonts w:cs="Gill Sans MT"/>
      <w:b/>
      <w:bCs/>
      <w:color w:val="2B9CD4"/>
      <w:sz w:val="36"/>
      <w:szCs w:val="36"/>
    </w:rPr>
  </w:style>
  <w:style w:type="character" w:customStyle="1" w:styleId="A7">
    <w:name w:val="A7"/>
    <w:uiPriority w:val="99"/>
    <w:rsid w:val="00647375"/>
    <w:rPr>
      <w:rFonts w:cs="Gill Sans MT"/>
      <w:b/>
      <w:bCs/>
      <w:color w:val="2B9CD4"/>
      <w:sz w:val="32"/>
      <w:szCs w:val="32"/>
    </w:rPr>
  </w:style>
  <w:style w:type="character" w:customStyle="1" w:styleId="A6">
    <w:name w:val="A6"/>
    <w:uiPriority w:val="99"/>
    <w:rsid w:val="00647375"/>
    <w:rPr>
      <w:rFonts w:cs="Gill Sans MT"/>
      <w:color w:val="000000"/>
      <w:sz w:val="14"/>
      <w:szCs w:val="14"/>
    </w:rPr>
  </w:style>
  <w:style w:type="paragraph" w:customStyle="1" w:styleId="Default">
    <w:name w:val="Default"/>
    <w:rsid w:val="00647375"/>
    <w:pPr>
      <w:autoSpaceDE w:val="0"/>
      <w:autoSpaceDN w:val="0"/>
      <w:adjustRightInd w:val="0"/>
      <w:spacing w:after="0" w:line="240" w:lineRule="auto"/>
    </w:pPr>
    <w:rPr>
      <w:rFonts w:ascii="Gill Sans MT" w:hAnsi="Gill Sans MT" w:cs="Gill Sans MT"/>
      <w:color w:val="000000"/>
      <w:kern w:val="0"/>
    </w:rPr>
  </w:style>
  <w:style w:type="character" w:customStyle="1" w:styleId="A12">
    <w:name w:val="A12"/>
    <w:uiPriority w:val="99"/>
    <w:rsid w:val="00647375"/>
    <w:rPr>
      <w:rFonts w:cs="Gill Sans MT"/>
      <w:b/>
      <w:bCs/>
      <w:color w:val="2B9CD4"/>
      <w:sz w:val="30"/>
      <w:szCs w:val="30"/>
    </w:rPr>
  </w:style>
  <w:style w:type="character" w:customStyle="1" w:styleId="A13">
    <w:name w:val="A13"/>
    <w:uiPriority w:val="99"/>
    <w:rsid w:val="00647375"/>
    <w:rPr>
      <w:rFonts w:cs="Gill Sans MT"/>
      <w:color w:val="EC7C30"/>
      <w:sz w:val="22"/>
      <w:szCs w:val="22"/>
    </w:rPr>
  </w:style>
  <w:style w:type="character" w:customStyle="1" w:styleId="A11">
    <w:name w:val="A11"/>
    <w:uiPriority w:val="99"/>
    <w:rsid w:val="004D7A89"/>
    <w:rPr>
      <w:rFonts w:cs="Gill Sans MT"/>
      <w:color w:val="000000"/>
      <w:sz w:val="20"/>
      <w:szCs w:val="20"/>
    </w:rPr>
  </w:style>
  <w:style w:type="paragraph" w:customStyle="1" w:styleId="Pa18">
    <w:name w:val="Pa18"/>
    <w:basedOn w:val="Default"/>
    <w:next w:val="Default"/>
    <w:uiPriority w:val="99"/>
    <w:rsid w:val="007B3CBD"/>
    <w:pPr>
      <w:spacing w:line="241" w:lineRule="atLeast"/>
    </w:pPr>
    <w:rPr>
      <w:rFonts w:cstheme="minorBidi"/>
      <w:color w:val="auto"/>
    </w:rPr>
  </w:style>
  <w:style w:type="paragraph" w:customStyle="1" w:styleId="Pa15">
    <w:name w:val="Pa15"/>
    <w:basedOn w:val="Default"/>
    <w:next w:val="Default"/>
    <w:uiPriority w:val="99"/>
    <w:rsid w:val="007B3CBD"/>
    <w:pPr>
      <w:spacing w:line="241" w:lineRule="atLeast"/>
    </w:pPr>
    <w:rPr>
      <w:rFonts w:cstheme="minorBidi"/>
      <w:color w:val="auto"/>
    </w:rPr>
  </w:style>
  <w:style w:type="table" w:styleId="TableGrid">
    <w:name w:val="Table Grid"/>
    <w:basedOn w:val="TableNormal"/>
    <w:uiPriority w:val="39"/>
    <w:rsid w:val="00D65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C6B6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171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7776</Words>
  <Characters>44325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2</cp:revision>
  <dcterms:created xsi:type="dcterms:W3CDTF">2024-09-02T11:32:00Z</dcterms:created>
  <dcterms:modified xsi:type="dcterms:W3CDTF">2024-09-02T11:32:00Z</dcterms:modified>
</cp:coreProperties>
</file>